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FD0A" w14:textId="77777777" w:rsidR="00C50F5E" w:rsidRPr="00962B88" w:rsidRDefault="00C50F5E" w:rsidP="004A6074">
      <w:pPr>
        <w:spacing w:before="100" w:beforeAutospacing="1" w:after="100" w:afterAutospacing="1"/>
        <w:contextualSpacing/>
        <w:jc w:val="center"/>
        <w:rPr>
          <w:color w:val="000000" w:themeColor="text1"/>
          <w:sz w:val="22"/>
          <w:szCs w:val="22"/>
        </w:rPr>
      </w:pPr>
      <w:r w:rsidRPr="00962B88">
        <w:rPr>
          <w:rStyle w:val="normaltextrun"/>
          <w:color w:val="000000" w:themeColor="text1"/>
          <w:sz w:val="22"/>
          <w:szCs w:val="22"/>
        </w:rPr>
        <w:t>Community Based Environmental Protection Projects</w:t>
      </w:r>
    </w:p>
    <w:p w14:paraId="6AEF47DD" w14:textId="77777777" w:rsidR="00C50F5E" w:rsidRPr="00962B88" w:rsidRDefault="00C50F5E" w:rsidP="00A42DAF">
      <w:pPr>
        <w:spacing w:before="100" w:beforeAutospacing="1" w:after="100" w:afterAutospacing="1"/>
        <w:contextualSpacing/>
        <w:jc w:val="center"/>
        <w:rPr>
          <w:color w:val="000000" w:themeColor="text1"/>
          <w:sz w:val="22"/>
          <w:szCs w:val="22"/>
        </w:rPr>
      </w:pPr>
      <w:r w:rsidRPr="00962B88">
        <w:rPr>
          <w:rStyle w:val="normaltextrun"/>
          <w:color w:val="000000" w:themeColor="text1"/>
          <w:sz w:val="22"/>
          <w:szCs w:val="22"/>
        </w:rPr>
        <w:t>Oklahoma Department of Environmental Quality</w:t>
      </w:r>
    </w:p>
    <w:p w14:paraId="78A4E450" w14:textId="77777777" w:rsidR="00C50F5E" w:rsidRPr="00962B88" w:rsidRDefault="00C50F5E" w:rsidP="00A42DAF">
      <w:pPr>
        <w:spacing w:before="100" w:beforeAutospacing="1" w:after="100" w:afterAutospacing="1"/>
        <w:contextualSpacing/>
        <w:jc w:val="center"/>
        <w:rPr>
          <w:rStyle w:val="normaltextrun"/>
          <w:color w:val="000000" w:themeColor="text1"/>
          <w:sz w:val="22"/>
          <w:szCs w:val="22"/>
        </w:rPr>
      </w:pPr>
      <w:r w:rsidRPr="00962B88">
        <w:rPr>
          <w:rStyle w:val="normaltextrun"/>
          <w:color w:val="000000" w:themeColor="text1"/>
          <w:sz w:val="22"/>
          <w:szCs w:val="22"/>
        </w:rPr>
        <w:t>Request to Enter Contract for Reimbursement</w:t>
      </w:r>
    </w:p>
    <w:p w14:paraId="745FB29E" w14:textId="6C556E52" w:rsidR="00C50F5E" w:rsidRPr="00962B88" w:rsidRDefault="00C50F5E" w:rsidP="00A42DAF">
      <w:pPr>
        <w:spacing w:before="100" w:beforeAutospacing="1" w:after="100" w:afterAutospacing="1"/>
        <w:contextualSpacing/>
        <w:jc w:val="center"/>
        <w:rPr>
          <w:b/>
          <w:bCs/>
          <w:color w:val="000000" w:themeColor="text1"/>
          <w:sz w:val="22"/>
          <w:szCs w:val="22"/>
        </w:rPr>
      </w:pPr>
      <w:r w:rsidRPr="00962B88">
        <w:rPr>
          <w:b/>
          <w:bCs/>
          <w:color w:val="000000" w:themeColor="text1"/>
          <w:sz w:val="22"/>
          <w:szCs w:val="22"/>
        </w:rPr>
        <w:t>Wasted Food Management Grant Application</w:t>
      </w:r>
      <w:r w:rsidR="00B564E2" w:rsidRPr="00962B88">
        <w:rPr>
          <w:b/>
          <w:bCs/>
          <w:color w:val="000000" w:themeColor="text1"/>
          <w:sz w:val="22"/>
          <w:szCs w:val="22"/>
        </w:rPr>
        <w:t xml:space="preserve"> FY2</w:t>
      </w:r>
      <w:r w:rsidR="000B5D9A">
        <w:rPr>
          <w:b/>
          <w:bCs/>
          <w:color w:val="000000" w:themeColor="text1"/>
          <w:sz w:val="22"/>
          <w:szCs w:val="22"/>
        </w:rPr>
        <w:t>6</w:t>
      </w:r>
    </w:p>
    <w:p w14:paraId="3BFF5E61" w14:textId="77777777" w:rsidR="00C50F5E" w:rsidRPr="00962B88" w:rsidRDefault="00C50F5E" w:rsidP="00A42DAF">
      <w:pPr>
        <w:spacing w:before="100" w:beforeAutospacing="1" w:after="100" w:afterAutospacing="1"/>
        <w:contextualSpacing/>
        <w:rPr>
          <w:color w:val="000000" w:themeColor="text1"/>
          <w:sz w:val="22"/>
          <w:szCs w:val="22"/>
        </w:rPr>
      </w:pPr>
    </w:p>
    <w:p w14:paraId="4ED488B4" w14:textId="77777777" w:rsidR="00C50F5E" w:rsidRPr="00962B88" w:rsidRDefault="00C50F5E" w:rsidP="00C50F5E">
      <w:pPr>
        <w:spacing w:beforeAutospacing="1" w:afterAutospacing="1"/>
        <w:jc w:val="both"/>
        <w:rPr>
          <w:color w:val="000000" w:themeColor="text1"/>
          <w:sz w:val="22"/>
          <w:szCs w:val="22"/>
        </w:rPr>
      </w:pPr>
      <w:r w:rsidRPr="00962B88">
        <w:rPr>
          <w:rStyle w:val="normaltextrun"/>
          <w:color w:val="000000" w:themeColor="text1"/>
          <w:sz w:val="22"/>
          <w:szCs w:val="22"/>
        </w:rPr>
        <w:t>The Oklahoma Department of Environmental Quality (DEQ) has the jurisdictional area of environmental responsibility over the prevention, control and abatement of pollution caused by solid waste which presents a threat to human health or the environment, under provisions of 27A O.S. § 1-3-101 and 27A O.S. § 2-10-202; and </w:t>
      </w:r>
    </w:p>
    <w:p w14:paraId="4A8D3695" w14:textId="77777777" w:rsidR="00C50F5E" w:rsidRPr="00962B88" w:rsidRDefault="00C50F5E" w:rsidP="00C50F5E">
      <w:pPr>
        <w:spacing w:beforeAutospacing="1" w:afterAutospacing="1"/>
        <w:jc w:val="both"/>
        <w:rPr>
          <w:sz w:val="22"/>
          <w:szCs w:val="22"/>
        </w:rPr>
      </w:pPr>
      <w:r w:rsidRPr="00962B88">
        <w:rPr>
          <w:rStyle w:val="normaltextrun"/>
          <w:color w:val="000000" w:themeColor="text1"/>
          <w:sz w:val="22"/>
          <w:szCs w:val="22"/>
        </w:rPr>
        <w:t xml:space="preserve">The Executive Director of DEQ is authorized under the provisions of 27A O.S. §§ 2-3-201 and 2-3-202 to </w:t>
      </w:r>
      <w:proofErr w:type="gramStart"/>
      <w:r w:rsidRPr="00962B88">
        <w:rPr>
          <w:rStyle w:val="normaltextrun"/>
          <w:color w:val="000000" w:themeColor="text1"/>
          <w:sz w:val="22"/>
          <w:szCs w:val="22"/>
        </w:rPr>
        <w:t>enter into</w:t>
      </w:r>
      <w:proofErr w:type="gramEnd"/>
      <w:r w:rsidRPr="00962B88">
        <w:rPr>
          <w:rStyle w:val="normaltextrun"/>
          <w:color w:val="000000" w:themeColor="text1"/>
          <w:sz w:val="22"/>
          <w:szCs w:val="22"/>
        </w:rPr>
        <w:t xml:space="preserve"> contracts for the purpose of carrying out any of the purposes, objectives or provisions of the Environmental Quality Code, Title 27A of the Oklahoma Statutes, for which DEQ has jurisdiction.</w:t>
      </w:r>
      <w:r w:rsidRPr="00962B88">
        <w:rPr>
          <w:rStyle w:val="normaltextrun"/>
          <w:sz w:val="22"/>
          <w:szCs w:val="22"/>
        </w:rPr>
        <w:t>  </w:t>
      </w:r>
    </w:p>
    <w:p w14:paraId="2673E020" w14:textId="77777777" w:rsidR="00C50F5E" w:rsidRPr="00962B88" w:rsidRDefault="00C50F5E" w:rsidP="00C50F5E">
      <w:pPr>
        <w:spacing w:beforeAutospacing="1" w:afterAutospacing="1"/>
        <w:jc w:val="both"/>
        <w:rPr>
          <w:sz w:val="22"/>
          <w:szCs w:val="22"/>
        </w:rPr>
      </w:pPr>
      <w:r w:rsidRPr="00962B88">
        <w:rPr>
          <w:rStyle w:val="normaltextrun"/>
          <w:color w:val="000000" w:themeColor="text1"/>
          <w:sz w:val="22"/>
          <w:szCs w:val="22"/>
        </w:rPr>
        <w:t xml:space="preserve">DEQ is authorized under the provisions of 27A O.S. § 2-10-802(C) to expend funds and </w:t>
      </w:r>
      <w:proofErr w:type="gramStart"/>
      <w:r w:rsidRPr="00962B88">
        <w:rPr>
          <w:rStyle w:val="normaltextrun"/>
          <w:color w:val="000000" w:themeColor="text1"/>
          <w:sz w:val="22"/>
          <w:szCs w:val="22"/>
        </w:rPr>
        <w:t>enter into</w:t>
      </w:r>
      <w:proofErr w:type="gramEnd"/>
      <w:r w:rsidRPr="00962B88">
        <w:rPr>
          <w:rStyle w:val="normaltextrun"/>
          <w:color w:val="000000" w:themeColor="text1"/>
          <w:sz w:val="22"/>
          <w:szCs w:val="22"/>
        </w:rPr>
        <w:t xml:space="preserve"> contracts with units of local government and political subdivisions of this State for purposes of administering the Oklahoma Solid Waste Management Act. </w:t>
      </w:r>
      <w:r w:rsidRPr="00962B88">
        <w:rPr>
          <w:rStyle w:val="normaltextrun"/>
          <w:sz w:val="22"/>
          <w:szCs w:val="22"/>
        </w:rPr>
        <w:t> </w:t>
      </w:r>
    </w:p>
    <w:p w14:paraId="55BD80FD" w14:textId="68670697" w:rsidR="005041BF" w:rsidRDefault="00C50F5E" w:rsidP="004A6074">
      <w:pPr>
        <w:spacing w:before="100" w:beforeAutospacing="1" w:after="100" w:afterAutospacing="1"/>
        <w:jc w:val="both"/>
        <w:rPr>
          <w:rStyle w:val="normaltextrun"/>
          <w:color w:val="000000" w:themeColor="text1"/>
          <w:sz w:val="22"/>
          <w:szCs w:val="22"/>
        </w:rPr>
      </w:pPr>
      <w:r w:rsidRPr="00962B88">
        <w:rPr>
          <w:rStyle w:val="normaltextrun"/>
          <w:color w:val="000000" w:themeColor="text1"/>
          <w:sz w:val="22"/>
          <w:szCs w:val="22"/>
        </w:rPr>
        <w:t>DEQ does not reimburse for buildings, vehicles,</w:t>
      </w:r>
      <w:r w:rsidR="00FD236A">
        <w:rPr>
          <w:rStyle w:val="normaltextrun"/>
          <w:color w:val="000000" w:themeColor="text1"/>
          <w:sz w:val="22"/>
          <w:szCs w:val="22"/>
        </w:rPr>
        <w:t xml:space="preserve"> </w:t>
      </w:r>
      <w:r w:rsidR="005041BF">
        <w:rPr>
          <w:rStyle w:val="normaltextrun"/>
          <w:color w:val="000000" w:themeColor="text1"/>
          <w:sz w:val="22"/>
          <w:szCs w:val="22"/>
        </w:rPr>
        <w:t>drones,</w:t>
      </w:r>
      <w:r w:rsidRPr="00962B88">
        <w:rPr>
          <w:rStyle w:val="normaltextrun"/>
          <w:color w:val="000000" w:themeColor="text1"/>
          <w:sz w:val="22"/>
          <w:szCs w:val="22"/>
        </w:rPr>
        <w:t xml:space="preserve"> </w:t>
      </w:r>
      <w:r w:rsidR="7EFD27B7" w:rsidRPr="339E8012">
        <w:rPr>
          <w:rStyle w:val="normaltextrun"/>
          <w:color w:val="000000" w:themeColor="text1"/>
          <w:sz w:val="22"/>
          <w:szCs w:val="22"/>
        </w:rPr>
        <w:t xml:space="preserve">or </w:t>
      </w:r>
      <w:r w:rsidRPr="00962B88">
        <w:rPr>
          <w:rStyle w:val="normaltextrun"/>
          <w:color w:val="000000" w:themeColor="text1"/>
          <w:sz w:val="22"/>
          <w:szCs w:val="22"/>
        </w:rPr>
        <w:t>laptops</w:t>
      </w:r>
      <w:r w:rsidR="0961F216" w:rsidRPr="339E8012">
        <w:rPr>
          <w:rStyle w:val="normaltextrun"/>
          <w:color w:val="000000" w:themeColor="text1"/>
          <w:sz w:val="22"/>
          <w:szCs w:val="22"/>
        </w:rPr>
        <w:t>.</w:t>
      </w:r>
      <w:r w:rsidR="009D0CBC">
        <w:rPr>
          <w:rStyle w:val="normaltextrun"/>
          <w:color w:val="000000" w:themeColor="text1"/>
          <w:sz w:val="22"/>
          <w:szCs w:val="22"/>
        </w:rPr>
        <w:t xml:space="preserve"> </w:t>
      </w:r>
    </w:p>
    <w:p w14:paraId="6A5B0F2E" w14:textId="1CA0893C" w:rsidR="00C50F5E" w:rsidRPr="00962B88" w:rsidRDefault="00C50F5E" w:rsidP="00A42DAF">
      <w:pPr>
        <w:spacing w:before="100" w:beforeAutospacing="1" w:after="100" w:afterAutospacing="1"/>
        <w:jc w:val="both"/>
        <w:rPr>
          <w:color w:val="000000" w:themeColor="text1"/>
          <w:sz w:val="22"/>
          <w:szCs w:val="22"/>
        </w:rPr>
      </w:pPr>
      <w:r w:rsidRPr="00962B88">
        <w:rPr>
          <w:rStyle w:val="normaltextrun"/>
          <w:b/>
          <w:bCs/>
          <w:color w:val="000000" w:themeColor="text1"/>
          <w:sz w:val="22"/>
          <w:szCs w:val="22"/>
        </w:rPr>
        <w:t>Grant money is not guaranteed. Funding is limited. DEQ’s ability to fund requests to local governments is entirely dependent on the amount of money available to DEQ to issue grants.</w:t>
      </w:r>
      <w:r w:rsidRPr="00962B88">
        <w:rPr>
          <w:color w:val="000000" w:themeColor="text1"/>
          <w:sz w:val="22"/>
          <w:szCs w:val="22"/>
        </w:rPr>
        <w:t> </w:t>
      </w:r>
    </w:p>
    <w:p w14:paraId="42623DFD" w14:textId="77777777" w:rsidR="00C50F5E" w:rsidRPr="00962B88" w:rsidRDefault="00C50F5E" w:rsidP="00C50F5E">
      <w:pPr>
        <w:spacing w:after="160"/>
        <w:jc w:val="both"/>
        <w:rPr>
          <w:color w:val="000000" w:themeColor="text1"/>
          <w:sz w:val="22"/>
          <w:szCs w:val="22"/>
        </w:rPr>
      </w:pPr>
      <w:r w:rsidRPr="00962B88">
        <w:rPr>
          <w:b/>
          <w:bCs/>
          <w:color w:val="000000" w:themeColor="text1"/>
          <w:sz w:val="22"/>
          <w:szCs w:val="22"/>
          <w:u w:val="single"/>
        </w:rPr>
        <w:t>Basic Information:</w:t>
      </w:r>
      <w:r w:rsidRPr="00962B88">
        <w:rPr>
          <w:color w:val="000000" w:themeColor="text1"/>
          <w:sz w:val="22"/>
          <w:szCs w:val="22"/>
        </w:rPr>
        <w:t>  </w:t>
      </w:r>
    </w:p>
    <w:p w14:paraId="4DF0EA6D" w14:textId="77777777" w:rsidR="00C50F5E" w:rsidRPr="00962B88" w:rsidRDefault="00C50F5E" w:rsidP="00C50F5E">
      <w:pPr>
        <w:pStyle w:val="ListParagraph"/>
        <w:numPr>
          <w:ilvl w:val="0"/>
          <w:numId w:val="24"/>
        </w:numPr>
        <w:spacing w:after="160"/>
        <w:jc w:val="both"/>
        <w:rPr>
          <w:rFonts w:eastAsiaTheme="minorEastAsia"/>
          <w:color w:val="000000" w:themeColor="text1"/>
          <w:sz w:val="22"/>
          <w:szCs w:val="22"/>
        </w:rPr>
      </w:pPr>
      <w:r w:rsidRPr="00962B88">
        <w:rPr>
          <w:color w:val="000000" w:themeColor="text1"/>
          <w:sz w:val="22"/>
          <w:szCs w:val="22"/>
        </w:rPr>
        <w:t>Grants are provided on a reimbursement basis.  </w:t>
      </w:r>
    </w:p>
    <w:p w14:paraId="2E5E376F" w14:textId="4518D30F" w:rsidR="00C50F5E" w:rsidRPr="00962B88" w:rsidRDefault="00C50F5E" w:rsidP="00C50F5E">
      <w:pPr>
        <w:pStyle w:val="ListParagraph"/>
        <w:numPr>
          <w:ilvl w:val="0"/>
          <w:numId w:val="24"/>
        </w:numPr>
        <w:spacing w:after="160"/>
        <w:jc w:val="both"/>
        <w:rPr>
          <w:rFonts w:eastAsiaTheme="minorEastAsia"/>
          <w:b/>
          <w:bCs/>
          <w:color w:val="000000" w:themeColor="text1"/>
          <w:sz w:val="22"/>
          <w:szCs w:val="22"/>
        </w:rPr>
      </w:pPr>
      <w:r w:rsidRPr="00962B88">
        <w:rPr>
          <w:b/>
          <w:bCs/>
          <w:color w:val="000000" w:themeColor="text1"/>
          <w:sz w:val="22"/>
          <w:szCs w:val="22"/>
        </w:rPr>
        <w:t>Grantees must enter into a formal Agreement with DEQ as vendors.</w:t>
      </w:r>
      <w:r w:rsidR="005041BF">
        <w:rPr>
          <w:b/>
          <w:bCs/>
          <w:color w:val="000000" w:themeColor="text1"/>
          <w:sz w:val="22"/>
          <w:szCs w:val="22"/>
        </w:rPr>
        <w:t xml:space="preserve"> </w:t>
      </w:r>
      <w:r w:rsidR="4676FEC1" w:rsidRPr="339E8012">
        <w:rPr>
          <w:b/>
          <w:bCs/>
          <w:color w:val="000000" w:themeColor="text1"/>
          <w:sz w:val="22"/>
          <w:szCs w:val="22"/>
        </w:rPr>
        <w:t xml:space="preserve">No funds are available </w:t>
      </w:r>
      <w:r w:rsidR="249BE3E5" w:rsidRPr="339E8012">
        <w:rPr>
          <w:b/>
          <w:bCs/>
          <w:color w:val="000000" w:themeColor="text1"/>
          <w:sz w:val="22"/>
          <w:szCs w:val="22"/>
        </w:rPr>
        <w:t>u</w:t>
      </w:r>
      <w:r w:rsidRPr="339E8012">
        <w:rPr>
          <w:b/>
          <w:bCs/>
          <w:color w:val="000000" w:themeColor="text1"/>
          <w:sz w:val="22"/>
          <w:szCs w:val="22"/>
        </w:rPr>
        <w:t>ntil</w:t>
      </w:r>
      <w:r w:rsidRPr="00962B88">
        <w:rPr>
          <w:b/>
          <w:bCs/>
          <w:color w:val="000000" w:themeColor="text1"/>
          <w:sz w:val="22"/>
          <w:szCs w:val="22"/>
        </w:rPr>
        <w:t xml:space="preserve"> a fully executed Agreement and Purchase Order are issued</w:t>
      </w:r>
      <w:r w:rsidR="0687FF9D" w:rsidRPr="339E8012">
        <w:rPr>
          <w:b/>
          <w:bCs/>
          <w:color w:val="000000" w:themeColor="text1"/>
          <w:sz w:val="22"/>
          <w:szCs w:val="22"/>
        </w:rPr>
        <w:t>.</w:t>
      </w:r>
      <w:r w:rsidRPr="00962B88">
        <w:rPr>
          <w:b/>
          <w:bCs/>
          <w:color w:val="000000" w:themeColor="text1"/>
          <w:sz w:val="22"/>
          <w:szCs w:val="22"/>
        </w:rPr>
        <w:t xml:space="preserve"> Funds spent prior to a formal Agreement and Purchase Order are not reimbursable.  </w:t>
      </w:r>
      <w:r w:rsidRPr="00962B88">
        <w:rPr>
          <w:color w:val="000000" w:themeColor="text1"/>
          <w:sz w:val="22"/>
          <w:szCs w:val="22"/>
        </w:rPr>
        <w:t> </w:t>
      </w:r>
    </w:p>
    <w:p w14:paraId="70E841A5" w14:textId="77777777" w:rsidR="007917E5" w:rsidRPr="007917E5" w:rsidRDefault="00C50F5E" w:rsidP="00C50F5E">
      <w:pPr>
        <w:pStyle w:val="ListParagraph"/>
        <w:numPr>
          <w:ilvl w:val="0"/>
          <w:numId w:val="24"/>
        </w:numPr>
        <w:spacing w:after="160"/>
        <w:jc w:val="both"/>
        <w:rPr>
          <w:rFonts w:eastAsiaTheme="minorEastAsia"/>
          <w:color w:val="000000" w:themeColor="text1"/>
          <w:sz w:val="22"/>
          <w:szCs w:val="22"/>
        </w:rPr>
      </w:pPr>
      <w:r w:rsidRPr="00962B88">
        <w:rPr>
          <w:color w:val="000000" w:themeColor="text1"/>
          <w:sz w:val="22"/>
          <w:szCs w:val="22"/>
        </w:rPr>
        <w:t>All awarded funding must be spent in the fiscal year granted.  </w:t>
      </w:r>
    </w:p>
    <w:p w14:paraId="4EC1A145" w14:textId="516C0E52" w:rsidR="00256FD4" w:rsidRPr="00256FD4" w:rsidRDefault="00C50F5E" w:rsidP="00C50F5E">
      <w:pPr>
        <w:pStyle w:val="ListParagraph"/>
        <w:numPr>
          <w:ilvl w:val="0"/>
          <w:numId w:val="24"/>
        </w:numPr>
        <w:spacing w:after="160"/>
        <w:jc w:val="both"/>
        <w:rPr>
          <w:rFonts w:eastAsiaTheme="minorEastAsia"/>
          <w:color w:val="000000" w:themeColor="text1"/>
          <w:sz w:val="22"/>
          <w:szCs w:val="22"/>
        </w:rPr>
      </w:pPr>
      <w:r w:rsidRPr="00962B88">
        <w:rPr>
          <w:color w:val="000000" w:themeColor="text1"/>
          <w:sz w:val="22"/>
          <w:szCs w:val="22"/>
        </w:rPr>
        <w:t>Agreements expire June 30, 202</w:t>
      </w:r>
      <w:r w:rsidR="000B5D9A">
        <w:rPr>
          <w:color w:val="000000" w:themeColor="text1"/>
          <w:sz w:val="22"/>
          <w:szCs w:val="22"/>
        </w:rPr>
        <w:t>6</w:t>
      </w:r>
      <w:r w:rsidRPr="00962B88">
        <w:rPr>
          <w:color w:val="000000" w:themeColor="text1"/>
          <w:sz w:val="22"/>
          <w:szCs w:val="22"/>
        </w:rPr>
        <w:t>.   </w:t>
      </w:r>
    </w:p>
    <w:p w14:paraId="50DA2510" w14:textId="78FA40F1" w:rsidR="00C50F5E" w:rsidRPr="00256FD4" w:rsidRDefault="00256FD4" w:rsidP="1B2EC15D">
      <w:pPr>
        <w:pStyle w:val="ListParagraph"/>
        <w:numPr>
          <w:ilvl w:val="0"/>
          <w:numId w:val="24"/>
        </w:numPr>
        <w:spacing w:after="160"/>
        <w:jc w:val="both"/>
        <w:rPr>
          <w:rFonts w:eastAsiaTheme="minorEastAsia"/>
          <w:color w:val="000000" w:themeColor="text1"/>
          <w:sz w:val="22"/>
          <w:szCs w:val="22"/>
        </w:rPr>
      </w:pPr>
      <w:r w:rsidRPr="00A42DAF">
        <w:rPr>
          <w:rStyle w:val="normaltextrun"/>
          <w:color w:val="000000"/>
          <w:sz w:val="22"/>
          <w:szCs w:val="22"/>
          <w:shd w:val="clear" w:color="auto" w:fill="FFFFFF"/>
        </w:rPr>
        <w:t>Final invoices are due by August 31, 202</w:t>
      </w:r>
      <w:r w:rsidR="000B5D9A">
        <w:rPr>
          <w:rStyle w:val="normaltextrun"/>
          <w:color w:val="000000"/>
          <w:sz w:val="22"/>
          <w:szCs w:val="22"/>
          <w:shd w:val="clear" w:color="auto" w:fill="FFFFFF"/>
        </w:rPr>
        <w:t>6</w:t>
      </w:r>
      <w:r w:rsidRPr="00A42DAF">
        <w:rPr>
          <w:rStyle w:val="normaltextrun"/>
          <w:color w:val="000000"/>
          <w:sz w:val="22"/>
          <w:szCs w:val="22"/>
          <w:shd w:val="clear" w:color="auto" w:fill="FFFFFF"/>
        </w:rPr>
        <w:t>. Invoices submitted after August 202</w:t>
      </w:r>
      <w:r w:rsidR="000B5D9A">
        <w:rPr>
          <w:rStyle w:val="normaltextrun"/>
          <w:color w:val="000000"/>
          <w:sz w:val="22"/>
          <w:szCs w:val="22"/>
          <w:shd w:val="clear" w:color="auto" w:fill="FFFFFF"/>
        </w:rPr>
        <w:t>6</w:t>
      </w:r>
      <w:r w:rsidRPr="00A42DAF">
        <w:rPr>
          <w:rStyle w:val="normaltextrun"/>
          <w:color w:val="000000"/>
          <w:sz w:val="22"/>
          <w:szCs w:val="22"/>
          <w:shd w:val="clear" w:color="auto" w:fill="FFFFFF"/>
        </w:rPr>
        <w:t xml:space="preserve"> may not be reimbursed.</w:t>
      </w:r>
      <w:r w:rsidRPr="00A42DAF">
        <w:rPr>
          <w:rStyle w:val="eop"/>
          <w:color w:val="000000"/>
          <w:sz w:val="22"/>
          <w:szCs w:val="22"/>
          <w:shd w:val="clear" w:color="auto" w:fill="FFFFFF"/>
        </w:rPr>
        <w:t> </w:t>
      </w:r>
      <w:r w:rsidR="00C50F5E" w:rsidRPr="00256FD4">
        <w:rPr>
          <w:color w:val="000000" w:themeColor="text1"/>
          <w:sz w:val="22"/>
          <w:szCs w:val="22"/>
        </w:rPr>
        <w:t>  </w:t>
      </w:r>
    </w:p>
    <w:p w14:paraId="388AF719" w14:textId="3CD8A060" w:rsidR="45B6E63B" w:rsidRDefault="45B6E63B" w:rsidP="1B2EC15D">
      <w:pPr>
        <w:pStyle w:val="ListParagraph"/>
        <w:numPr>
          <w:ilvl w:val="0"/>
          <w:numId w:val="24"/>
        </w:numPr>
        <w:spacing w:after="160"/>
        <w:jc w:val="both"/>
        <w:rPr>
          <w:rFonts w:asciiTheme="minorEastAsia" w:eastAsiaTheme="minorEastAsia" w:hAnsiTheme="minorEastAsia" w:cstheme="minorEastAsia"/>
          <w:color w:val="000000" w:themeColor="text1"/>
          <w:szCs w:val="24"/>
        </w:rPr>
      </w:pPr>
      <w:r w:rsidRPr="1B2EC15D">
        <w:rPr>
          <w:b/>
          <w:bCs/>
          <w:color w:val="333333"/>
          <w:sz w:val="21"/>
          <w:szCs w:val="21"/>
        </w:rPr>
        <w:t>NEW:  DEQ will reimburse 80% of equipment costing between $5,000 – $50,000.</w:t>
      </w:r>
    </w:p>
    <w:p w14:paraId="5BCCC315" w14:textId="77777777" w:rsidR="00C50F5E" w:rsidRPr="00962B88" w:rsidRDefault="00C50F5E" w:rsidP="00A42DAF">
      <w:pPr>
        <w:spacing w:after="160"/>
        <w:rPr>
          <w:b/>
          <w:bCs/>
          <w:color w:val="000000" w:themeColor="text1"/>
          <w:sz w:val="22"/>
          <w:szCs w:val="22"/>
          <w:u w:val="single"/>
        </w:rPr>
      </w:pPr>
      <w:r w:rsidRPr="00962B88">
        <w:rPr>
          <w:b/>
          <w:bCs/>
          <w:color w:val="000000" w:themeColor="text1"/>
          <w:sz w:val="22"/>
          <w:szCs w:val="22"/>
          <w:u w:val="single"/>
        </w:rPr>
        <w:br w:type="page"/>
      </w:r>
    </w:p>
    <w:p w14:paraId="5964E886" w14:textId="77777777" w:rsidR="00C50F5E" w:rsidRPr="00962B88" w:rsidRDefault="00C50F5E" w:rsidP="00C50F5E">
      <w:pPr>
        <w:spacing w:after="160"/>
        <w:jc w:val="both"/>
        <w:rPr>
          <w:color w:val="000000" w:themeColor="text1"/>
          <w:sz w:val="22"/>
          <w:szCs w:val="22"/>
        </w:rPr>
      </w:pPr>
      <w:r w:rsidRPr="00962B88">
        <w:rPr>
          <w:b/>
          <w:bCs/>
          <w:color w:val="000000" w:themeColor="text1"/>
          <w:sz w:val="22"/>
          <w:szCs w:val="22"/>
          <w:u w:val="single"/>
        </w:rPr>
        <w:lastRenderedPageBreak/>
        <w:t>Process for Receiving Funds</w:t>
      </w:r>
      <w:r w:rsidRPr="00962B88">
        <w:rPr>
          <w:color w:val="000000" w:themeColor="text1"/>
          <w:sz w:val="22"/>
          <w:szCs w:val="22"/>
        </w:rPr>
        <w:t>  </w:t>
      </w:r>
    </w:p>
    <w:p w14:paraId="0F394C1A" w14:textId="73978B46" w:rsidR="00C50F5E" w:rsidRPr="00962B88" w:rsidRDefault="00822F55" w:rsidP="00C50F5E">
      <w:pPr>
        <w:pStyle w:val="ListParagraph"/>
        <w:numPr>
          <w:ilvl w:val="0"/>
          <w:numId w:val="23"/>
        </w:numPr>
        <w:spacing w:after="160"/>
        <w:jc w:val="both"/>
        <w:rPr>
          <w:rFonts w:eastAsiaTheme="minorEastAsia"/>
          <w:color w:val="000000" w:themeColor="text1"/>
          <w:sz w:val="22"/>
          <w:szCs w:val="22"/>
        </w:rPr>
      </w:pPr>
      <w:r>
        <w:rPr>
          <w:color w:val="000000" w:themeColor="text1"/>
          <w:sz w:val="22"/>
          <w:szCs w:val="22"/>
        </w:rPr>
        <w:t xml:space="preserve">Applicant submits application. </w:t>
      </w:r>
    </w:p>
    <w:p w14:paraId="242938BF" w14:textId="77777777" w:rsidR="00C50F5E" w:rsidRPr="00962B88" w:rsidRDefault="00C50F5E" w:rsidP="00C50F5E">
      <w:pPr>
        <w:pStyle w:val="ListParagraph"/>
        <w:numPr>
          <w:ilvl w:val="0"/>
          <w:numId w:val="23"/>
        </w:numPr>
        <w:spacing w:after="160"/>
        <w:jc w:val="both"/>
        <w:rPr>
          <w:rFonts w:eastAsiaTheme="minorEastAsia"/>
          <w:color w:val="000000" w:themeColor="text1"/>
          <w:sz w:val="22"/>
          <w:szCs w:val="22"/>
        </w:rPr>
      </w:pPr>
      <w:r w:rsidRPr="00962B88">
        <w:rPr>
          <w:color w:val="000000" w:themeColor="text1"/>
          <w:sz w:val="22"/>
          <w:szCs w:val="22"/>
        </w:rPr>
        <w:t>DEQ reviews application. Discussion between DEQ and applicant may occur at this time. Applicant sends revised Scope of Work and Budget to DEQ, if necessary.  </w:t>
      </w:r>
    </w:p>
    <w:p w14:paraId="5C72ACCF" w14:textId="77777777" w:rsidR="00C50F5E" w:rsidRPr="00962B88" w:rsidRDefault="00C50F5E" w:rsidP="00C50F5E">
      <w:pPr>
        <w:pStyle w:val="ListParagraph"/>
        <w:numPr>
          <w:ilvl w:val="0"/>
          <w:numId w:val="23"/>
        </w:numPr>
        <w:spacing w:after="160"/>
        <w:jc w:val="both"/>
        <w:rPr>
          <w:rFonts w:eastAsiaTheme="minorEastAsia"/>
          <w:color w:val="000000" w:themeColor="text1"/>
          <w:sz w:val="22"/>
          <w:szCs w:val="22"/>
        </w:rPr>
      </w:pPr>
      <w:r w:rsidRPr="00962B88">
        <w:rPr>
          <w:color w:val="000000" w:themeColor="text1"/>
          <w:sz w:val="22"/>
          <w:szCs w:val="22"/>
        </w:rPr>
        <w:t>DEQ writes formal Agreement and sends through state’s procurement process for approval.  </w:t>
      </w:r>
    </w:p>
    <w:p w14:paraId="365C6E98" w14:textId="77777777" w:rsidR="00C50F5E" w:rsidRPr="00962B88" w:rsidRDefault="00C50F5E" w:rsidP="00C50F5E">
      <w:pPr>
        <w:pStyle w:val="ListParagraph"/>
        <w:numPr>
          <w:ilvl w:val="0"/>
          <w:numId w:val="23"/>
        </w:numPr>
        <w:spacing w:after="160"/>
        <w:jc w:val="both"/>
        <w:rPr>
          <w:rFonts w:eastAsiaTheme="minorEastAsia"/>
          <w:color w:val="000000" w:themeColor="text1"/>
          <w:sz w:val="22"/>
          <w:szCs w:val="22"/>
        </w:rPr>
      </w:pPr>
      <w:r w:rsidRPr="00962B88">
        <w:rPr>
          <w:color w:val="000000" w:themeColor="text1"/>
          <w:sz w:val="22"/>
          <w:szCs w:val="22"/>
        </w:rPr>
        <w:t>DEQ sends applicant a formal Agreement to sign and return, electronically.  </w:t>
      </w:r>
    </w:p>
    <w:p w14:paraId="130B9E8E" w14:textId="77777777" w:rsidR="00C50F5E" w:rsidRPr="00962B88" w:rsidRDefault="00C50F5E" w:rsidP="00C50F5E">
      <w:pPr>
        <w:pStyle w:val="ListParagraph"/>
        <w:numPr>
          <w:ilvl w:val="0"/>
          <w:numId w:val="23"/>
        </w:numPr>
        <w:spacing w:after="160"/>
        <w:jc w:val="both"/>
        <w:rPr>
          <w:rFonts w:eastAsiaTheme="minorEastAsia"/>
          <w:color w:val="000000" w:themeColor="text1"/>
          <w:sz w:val="22"/>
          <w:szCs w:val="22"/>
        </w:rPr>
      </w:pPr>
      <w:r w:rsidRPr="00962B88">
        <w:rPr>
          <w:color w:val="000000" w:themeColor="text1"/>
          <w:sz w:val="22"/>
          <w:szCs w:val="22"/>
        </w:rPr>
        <w:t>DEQ signs, then sends an electronic copy of the fully executed Agreement and Purchase Order to applicant.  </w:t>
      </w:r>
    </w:p>
    <w:p w14:paraId="3FCE5F30" w14:textId="3D229A9C" w:rsidR="00C50F5E" w:rsidRPr="00962B88" w:rsidRDefault="00C50F5E" w:rsidP="00C50F5E">
      <w:pPr>
        <w:pStyle w:val="ListParagraph"/>
        <w:numPr>
          <w:ilvl w:val="0"/>
          <w:numId w:val="23"/>
        </w:numPr>
        <w:spacing w:after="160"/>
        <w:jc w:val="both"/>
        <w:rPr>
          <w:rFonts w:eastAsiaTheme="minorEastAsia"/>
          <w:color w:val="000000" w:themeColor="text1"/>
          <w:sz w:val="22"/>
          <w:szCs w:val="22"/>
        </w:rPr>
      </w:pPr>
      <w:r w:rsidRPr="00962B88">
        <w:rPr>
          <w:color w:val="000000" w:themeColor="text1"/>
          <w:sz w:val="22"/>
          <w:szCs w:val="22"/>
        </w:rPr>
        <w:t>Applicant may now begin to spend funds intended for reimbursement. </w:t>
      </w:r>
      <w:r w:rsidRPr="00962B88">
        <w:rPr>
          <w:b/>
          <w:bCs/>
          <w:color w:val="000000" w:themeColor="text1"/>
          <w:sz w:val="22"/>
          <w:szCs w:val="22"/>
        </w:rPr>
        <w:t>Funds spent prior to a fully executed Agreement and Purchase Order (between steps 1-</w:t>
      </w:r>
      <w:r w:rsidR="001D7D5E">
        <w:rPr>
          <w:b/>
          <w:bCs/>
          <w:color w:val="000000" w:themeColor="text1"/>
          <w:sz w:val="22"/>
          <w:szCs w:val="22"/>
        </w:rPr>
        <w:t>5</w:t>
      </w:r>
      <w:r w:rsidRPr="00962B88">
        <w:rPr>
          <w:b/>
          <w:bCs/>
          <w:color w:val="000000" w:themeColor="text1"/>
          <w:sz w:val="22"/>
          <w:szCs w:val="22"/>
        </w:rPr>
        <w:t>) are not reimbursable.  </w:t>
      </w:r>
      <w:r w:rsidRPr="00962B88">
        <w:rPr>
          <w:color w:val="000000" w:themeColor="text1"/>
          <w:sz w:val="22"/>
          <w:szCs w:val="22"/>
        </w:rPr>
        <w:t> </w:t>
      </w:r>
    </w:p>
    <w:p w14:paraId="6B2697B7" w14:textId="77777777" w:rsidR="00C50F5E" w:rsidRPr="00962B88" w:rsidRDefault="00C50F5E" w:rsidP="00C50F5E">
      <w:pPr>
        <w:pStyle w:val="ListParagraph"/>
        <w:numPr>
          <w:ilvl w:val="0"/>
          <w:numId w:val="23"/>
        </w:numPr>
        <w:spacing w:after="160"/>
        <w:jc w:val="both"/>
        <w:rPr>
          <w:rFonts w:eastAsiaTheme="minorEastAsia"/>
          <w:color w:val="000000" w:themeColor="text1"/>
          <w:sz w:val="22"/>
          <w:szCs w:val="22"/>
        </w:rPr>
      </w:pPr>
      <w:r w:rsidRPr="00962B88">
        <w:rPr>
          <w:color w:val="000000" w:themeColor="text1"/>
          <w:sz w:val="22"/>
          <w:szCs w:val="22"/>
        </w:rPr>
        <w:t>Applicant sends invoices and monthly reports to DEQ.  </w:t>
      </w:r>
    </w:p>
    <w:p w14:paraId="42973B2B" w14:textId="05BCA0A8" w:rsidR="00C50F5E" w:rsidRPr="00962B88" w:rsidRDefault="00C50F5E" w:rsidP="00C50F5E">
      <w:pPr>
        <w:pStyle w:val="ListParagraph"/>
        <w:numPr>
          <w:ilvl w:val="0"/>
          <w:numId w:val="23"/>
        </w:numPr>
        <w:spacing w:after="160"/>
        <w:jc w:val="both"/>
        <w:rPr>
          <w:rFonts w:eastAsiaTheme="minorEastAsia"/>
          <w:color w:val="000000" w:themeColor="text1"/>
          <w:sz w:val="22"/>
          <w:szCs w:val="22"/>
        </w:rPr>
      </w:pPr>
      <w:r w:rsidRPr="00962B88">
        <w:rPr>
          <w:color w:val="000000" w:themeColor="text1"/>
          <w:sz w:val="22"/>
          <w:szCs w:val="22"/>
        </w:rPr>
        <w:t xml:space="preserve">DEQ </w:t>
      </w:r>
      <w:r w:rsidR="00822F55">
        <w:rPr>
          <w:color w:val="000000" w:themeColor="text1"/>
          <w:sz w:val="22"/>
          <w:szCs w:val="22"/>
        </w:rPr>
        <w:t>r</w:t>
      </w:r>
      <w:r w:rsidR="00822F55" w:rsidRPr="00962B88">
        <w:rPr>
          <w:color w:val="000000" w:themeColor="text1"/>
          <w:sz w:val="22"/>
          <w:szCs w:val="22"/>
        </w:rPr>
        <w:t xml:space="preserve">eimburses </w:t>
      </w:r>
      <w:r w:rsidRPr="00962B88">
        <w:rPr>
          <w:color w:val="000000" w:themeColor="text1"/>
          <w:sz w:val="22"/>
          <w:szCs w:val="22"/>
        </w:rPr>
        <w:t>invoices within 45 days.   </w:t>
      </w:r>
    </w:p>
    <w:p w14:paraId="3EC5CBD8" w14:textId="77777777" w:rsidR="00C50F5E" w:rsidRPr="00962B88" w:rsidRDefault="00C50F5E" w:rsidP="00C50F5E">
      <w:pPr>
        <w:spacing w:after="160"/>
        <w:rPr>
          <w:sz w:val="22"/>
          <w:szCs w:val="22"/>
        </w:rPr>
      </w:pPr>
      <w:r w:rsidRPr="00962B88">
        <w:rPr>
          <w:sz w:val="22"/>
          <w:szCs w:val="22"/>
        </w:rPr>
        <w:t>For more information and application deadlines, visit the DEQ website at </w:t>
      </w:r>
      <w:hyperlink r:id="rId11">
        <w:r w:rsidRPr="00962B88">
          <w:rPr>
            <w:rStyle w:val="Hyperlink"/>
            <w:sz w:val="22"/>
            <w:szCs w:val="22"/>
          </w:rPr>
          <w:t>https://www.deq.ok.gov/land-protection-division/waste-management/solid-waste/funding-opportunities-for-community-based-environmental-protection-projects/</w:t>
        </w:r>
      </w:hyperlink>
      <w:r w:rsidRPr="00962B88">
        <w:rPr>
          <w:sz w:val="22"/>
          <w:szCs w:val="22"/>
        </w:rPr>
        <w:t>. </w:t>
      </w:r>
    </w:p>
    <w:p w14:paraId="4529F489" w14:textId="77777777" w:rsidR="00C50F5E" w:rsidRPr="00962B88" w:rsidRDefault="00C50F5E" w:rsidP="00C50F5E">
      <w:pPr>
        <w:spacing w:after="160"/>
        <w:jc w:val="both"/>
        <w:rPr>
          <w:b/>
          <w:bCs/>
          <w:color w:val="000000" w:themeColor="text1"/>
          <w:sz w:val="22"/>
          <w:szCs w:val="22"/>
          <w:u w:val="single"/>
        </w:rPr>
      </w:pPr>
    </w:p>
    <w:p w14:paraId="75970827" w14:textId="77777777" w:rsidR="00C50F5E" w:rsidRPr="00962B88" w:rsidRDefault="00C50F5E" w:rsidP="00C50F5E">
      <w:pPr>
        <w:spacing w:after="160"/>
        <w:jc w:val="both"/>
        <w:rPr>
          <w:color w:val="000000" w:themeColor="text1"/>
          <w:sz w:val="22"/>
          <w:szCs w:val="22"/>
        </w:rPr>
      </w:pPr>
      <w:r w:rsidRPr="00962B88">
        <w:rPr>
          <w:b/>
          <w:bCs/>
          <w:color w:val="000000" w:themeColor="text1"/>
          <w:sz w:val="22"/>
          <w:szCs w:val="22"/>
          <w:u w:val="single"/>
        </w:rPr>
        <w:t>Application Submittal Instructions</w:t>
      </w:r>
      <w:r w:rsidRPr="00962B88">
        <w:rPr>
          <w:color w:val="000000" w:themeColor="text1"/>
          <w:sz w:val="22"/>
          <w:szCs w:val="22"/>
        </w:rPr>
        <w:t> </w:t>
      </w:r>
    </w:p>
    <w:p w14:paraId="3E20BEF2" w14:textId="27789FA1" w:rsidR="00C50F5E" w:rsidRPr="00962B88" w:rsidRDefault="00AC70A9" w:rsidP="00C50F5E">
      <w:pPr>
        <w:spacing w:after="160"/>
        <w:contextualSpacing/>
        <w:rPr>
          <w:color w:val="000000" w:themeColor="text1"/>
          <w:sz w:val="22"/>
          <w:szCs w:val="22"/>
        </w:rPr>
      </w:pPr>
      <w:r w:rsidRPr="654F61E2">
        <w:rPr>
          <w:color w:val="000000" w:themeColor="text1"/>
          <w:sz w:val="22"/>
          <w:szCs w:val="22"/>
        </w:rPr>
        <w:t>R</w:t>
      </w:r>
      <w:r w:rsidR="00C50F5E" w:rsidRPr="654F61E2">
        <w:rPr>
          <w:color w:val="000000" w:themeColor="text1"/>
          <w:sz w:val="22"/>
          <w:szCs w:val="22"/>
        </w:rPr>
        <w:t>eturn by e</w:t>
      </w:r>
      <w:r w:rsidR="0AEDDAB7" w:rsidRPr="654F61E2">
        <w:rPr>
          <w:color w:val="000000" w:themeColor="text1"/>
          <w:sz w:val="22"/>
          <w:szCs w:val="22"/>
        </w:rPr>
        <w:t>-</w:t>
      </w:r>
      <w:r w:rsidR="00C50F5E" w:rsidRPr="654F61E2">
        <w:rPr>
          <w:color w:val="000000" w:themeColor="text1"/>
          <w:sz w:val="22"/>
          <w:szCs w:val="22"/>
        </w:rPr>
        <w:t>mail to </w:t>
      </w:r>
      <w:r w:rsidR="39F88535" w:rsidRPr="654F61E2">
        <w:rPr>
          <w:rStyle w:val="Hyperlink"/>
          <w:sz w:val="22"/>
          <w:szCs w:val="22"/>
        </w:rPr>
        <w:t>SWGrants@deq.ok.gov</w:t>
      </w:r>
      <w:r w:rsidR="00C50F5E" w:rsidRPr="654F61E2">
        <w:rPr>
          <w:color w:val="000000" w:themeColor="text1"/>
          <w:sz w:val="22"/>
          <w:szCs w:val="22"/>
        </w:rPr>
        <w:t> with the subject line,  </w:t>
      </w:r>
    </w:p>
    <w:p w14:paraId="094A30A5" w14:textId="40563B3D" w:rsidR="00C50F5E" w:rsidRPr="00962B88" w:rsidRDefault="00C50F5E" w:rsidP="00C50F5E">
      <w:pPr>
        <w:spacing w:after="160"/>
        <w:contextualSpacing/>
        <w:rPr>
          <w:color w:val="000000" w:themeColor="text1"/>
          <w:sz w:val="22"/>
          <w:szCs w:val="22"/>
        </w:rPr>
      </w:pPr>
      <w:r w:rsidRPr="00962B88">
        <w:rPr>
          <w:color w:val="000000" w:themeColor="text1"/>
          <w:sz w:val="22"/>
          <w:szCs w:val="22"/>
        </w:rPr>
        <w:t xml:space="preserve">“[Organization] </w:t>
      </w:r>
      <w:r w:rsidRPr="2EA339B2">
        <w:rPr>
          <w:color w:val="000000" w:themeColor="text1"/>
          <w:sz w:val="22"/>
          <w:szCs w:val="22"/>
        </w:rPr>
        <w:t>FY2</w:t>
      </w:r>
      <w:r w:rsidR="0030794F">
        <w:rPr>
          <w:color w:val="000000" w:themeColor="text1"/>
          <w:sz w:val="22"/>
          <w:szCs w:val="22"/>
        </w:rPr>
        <w:t>6</w:t>
      </w:r>
      <w:r w:rsidRPr="00962B88">
        <w:rPr>
          <w:color w:val="000000" w:themeColor="text1"/>
          <w:sz w:val="22"/>
          <w:szCs w:val="22"/>
        </w:rPr>
        <w:t> [grant type] Grant Application DEQ”  </w:t>
      </w:r>
    </w:p>
    <w:p w14:paraId="7E38DE8A" w14:textId="67E1CC18" w:rsidR="00C50F5E" w:rsidRPr="00962B88" w:rsidRDefault="00C50F5E" w:rsidP="00C50F5E">
      <w:pPr>
        <w:spacing w:after="160"/>
        <w:contextualSpacing/>
        <w:rPr>
          <w:color w:val="000000" w:themeColor="text1"/>
          <w:sz w:val="22"/>
          <w:szCs w:val="22"/>
        </w:rPr>
      </w:pPr>
      <w:r w:rsidRPr="00962B88">
        <w:rPr>
          <w:color w:val="000000" w:themeColor="text1"/>
          <w:sz w:val="22"/>
          <w:szCs w:val="22"/>
        </w:rPr>
        <w:t>e.g., Oklahoma County FY2</w:t>
      </w:r>
      <w:r w:rsidR="0030794F">
        <w:rPr>
          <w:color w:val="000000" w:themeColor="text1"/>
          <w:sz w:val="22"/>
          <w:szCs w:val="22"/>
        </w:rPr>
        <w:t>6</w:t>
      </w:r>
      <w:r w:rsidRPr="00962B88">
        <w:rPr>
          <w:color w:val="000000" w:themeColor="text1"/>
          <w:sz w:val="22"/>
          <w:szCs w:val="22"/>
        </w:rPr>
        <w:t xml:space="preserve"> Equipment Grant Application DEQ </w:t>
      </w:r>
    </w:p>
    <w:p w14:paraId="66BE419A" w14:textId="77777777" w:rsidR="00C50F5E" w:rsidRPr="00962B88" w:rsidRDefault="00C50F5E" w:rsidP="00C50F5E">
      <w:pPr>
        <w:spacing w:after="160"/>
        <w:contextualSpacing/>
        <w:rPr>
          <w:color w:val="000000" w:themeColor="text1"/>
          <w:sz w:val="22"/>
          <w:szCs w:val="22"/>
        </w:rPr>
      </w:pPr>
      <w:r w:rsidRPr="00962B88">
        <w:rPr>
          <w:color w:val="000000" w:themeColor="text1"/>
          <w:sz w:val="22"/>
          <w:szCs w:val="22"/>
        </w:rPr>
        <w:t> </w:t>
      </w:r>
    </w:p>
    <w:p w14:paraId="2BE79952" w14:textId="77777777" w:rsidR="00C50F5E" w:rsidRPr="00962B88" w:rsidRDefault="00C50F5E" w:rsidP="00C50F5E">
      <w:pPr>
        <w:spacing w:after="160"/>
        <w:contextualSpacing/>
        <w:rPr>
          <w:color w:val="000000" w:themeColor="text1"/>
          <w:sz w:val="22"/>
          <w:szCs w:val="22"/>
        </w:rPr>
      </w:pPr>
      <w:r w:rsidRPr="00962B88">
        <w:rPr>
          <w:color w:val="000000" w:themeColor="text1"/>
          <w:sz w:val="22"/>
          <w:szCs w:val="22"/>
        </w:rPr>
        <w:t>Or send a hard copy to: </w:t>
      </w:r>
    </w:p>
    <w:p w14:paraId="6EF1B99A" w14:textId="77777777" w:rsidR="00C50F5E" w:rsidRPr="00962B88" w:rsidRDefault="00C50F5E" w:rsidP="00C50F5E">
      <w:pPr>
        <w:spacing w:after="160"/>
        <w:contextualSpacing/>
        <w:rPr>
          <w:color w:val="000000" w:themeColor="text1"/>
          <w:sz w:val="22"/>
          <w:szCs w:val="22"/>
        </w:rPr>
      </w:pPr>
      <w:r w:rsidRPr="00962B88">
        <w:rPr>
          <w:color w:val="000000" w:themeColor="text1"/>
          <w:sz w:val="22"/>
          <w:szCs w:val="22"/>
        </w:rPr>
        <w:t>Oklahoma Department of Environmental Quality </w:t>
      </w:r>
    </w:p>
    <w:p w14:paraId="4A6A287B" w14:textId="6450BF68" w:rsidR="00C50F5E" w:rsidRPr="00962B88" w:rsidRDefault="00C50F5E" w:rsidP="00C50F5E">
      <w:pPr>
        <w:spacing w:after="160"/>
        <w:contextualSpacing/>
        <w:rPr>
          <w:color w:val="000000" w:themeColor="text1"/>
          <w:sz w:val="22"/>
          <w:szCs w:val="22"/>
        </w:rPr>
      </w:pPr>
      <w:r w:rsidRPr="00962B88">
        <w:rPr>
          <w:color w:val="000000" w:themeColor="text1"/>
          <w:sz w:val="22"/>
          <w:szCs w:val="22"/>
        </w:rPr>
        <w:t xml:space="preserve">Attn: </w:t>
      </w:r>
      <w:r w:rsidR="003C2762">
        <w:rPr>
          <w:color w:val="000000" w:themeColor="text1"/>
          <w:sz w:val="22"/>
          <w:szCs w:val="22"/>
        </w:rPr>
        <w:t>Libby McCaskill,</w:t>
      </w:r>
      <w:r w:rsidRPr="00962B88">
        <w:rPr>
          <w:color w:val="000000" w:themeColor="text1"/>
          <w:sz w:val="22"/>
          <w:szCs w:val="22"/>
        </w:rPr>
        <w:t xml:space="preserve"> Land Protection Division </w:t>
      </w:r>
    </w:p>
    <w:p w14:paraId="659FC0F0" w14:textId="77777777" w:rsidR="00C50F5E" w:rsidRPr="00962B88" w:rsidRDefault="00C50F5E" w:rsidP="00C50F5E">
      <w:pPr>
        <w:spacing w:after="160"/>
        <w:contextualSpacing/>
        <w:rPr>
          <w:color w:val="000000" w:themeColor="text1"/>
          <w:sz w:val="22"/>
          <w:szCs w:val="22"/>
          <w:lang w:val="pl-PL"/>
        </w:rPr>
      </w:pPr>
      <w:r w:rsidRPr="00962B88">
        <w:rPr>
          <w:color w:val="000000" w:themeColor="text1"/>
          <w:sz w:val="22"/>
          <w:szCs w:val="22"/>
          <w:lang w:val="pl-PL"/>
        </w:rPr>
        <w:t>P.O. Box 1677 </w:t>
      </w:r>
    </w:p>
    <w:p w14:paraId="3CB99140" w14:textId="77777777" w:rsidR="00C50F5E" w:rsidRPr="00962B88" w:rsidRDefault="00C50F5E" w:rsidP="00C50F5E">
      <w:pPr>
        <w:spacing w:after="160"/>
        <w:contextualSpacing/>
        <w:rPr>
          <w:color w:val="000000" w:themeColor="text1"/>
          <w:sz w:val="22"/>
          <w:szCs w:val="22"/>
          <w:lang w:val="pl-PL"/>
        </w:rPr>
      </w:pPr>
      <w:r w:rsidRPr="00962B88">
        <w:rPr>
          <w:color w:val="000000" w:themeColor="text1"/>
          <w:sz w:val="22"/>
          <w:szCs w:val="22"/>
          <w:lang w:val="pl-PL"/>
        </w:rPr>
        <w:t>Oklahoma City, OK 73101-1677 </w:t>
      </w:r>
    </w:p>
    <w:p w14:paraId="36062AD4" w14:textId="77777777" w:rsidR="00C50F5E" w:rsidRPr="00962B88" w:rsidRDefault="00C50F5E" w:rsidP="00C50F5E">
      <w:pPr>
        <w:spacing w:after="160"/>
        <w:contextualSpacing/>
        <w:rPr>
          <w:color w:val="000000" w:themeColor="text1"/>
          <w:sz w:val="22"/>
          <w:szCs w:val="22"/>
        </w:rPr>
      </w:pPr>
      <w:r w:rsidRPr="00962B88">
        <w:rPr>
          <w:color w:val="000000" w:themeColor="text1"/>
          <w:sz w:val="22"/>
          <w:szCs w:val="22"/>
        </w:rPr>
        <w:t>Phone: 405-702-5100 </w:t>
      </w:r>
    </w:p>
    <w:p w14:paraId="25A5D40B" w14:textId="77777777" w:rsidR="00C50F5E" w:rsidRPr="00962B88" w:rsidRDefault="00C50F5E" w:rsidP="00C50F5E">
      <w:pPr>
        <w:spacing w:after="160"/>
        <w:contextualSpacing/>
        <w:rPr>
          <w:color w:val="000000" w:themeColor="text1"/>
          <w:sz w:val="22"/>
          <w:szCs w:val="22"/>
        </w:rPr>
      </w:pPr>
      <w:r w:rsidRPr="00962B88">
        <w:rPr>
          <w:color w:val="000000" w:themeColor="text1"/>
          <w:sz w:val="22"/>
          <w:szCs w:val="22"/>
        </w:rPr>
        <w:t>Fax: 405-702-5101 </w:t>
      </w:r>
    </w:p>
    <w:p w14:paraId="51B28261" w14:textId="77777777" w:rsidR="00767D72" w:rsidRPr="00962B88" w:rsidRDefault="00767D72" w:rsidP="004A6074">
      <w:pPr>
        <w:jc w:val="center"/>
        <w:outlineLvl w:val="0"/>
        <w:rPr>
          <w:b/>
          <w:bCs/>
          <w:color w:val="000000" w:themeColor="text1"/>
          <w:sz w:val="22"/>
          <w:szCs w:val="22"/>
          <w:u w:val="single"/>
        </w:rPr>
      </w:pPr>
    </w:p>
    <w:p w14:paraId="0EE25FC7" w14:textId="77777777" w:rsidR="00C50F5E" w:rsidRPr="00962B88" w:rsidRDefault="00C50F5E">
      <w:pPr>
        <w:rPr>
          <w:b/>
          <w:bCs/>
          <w:color w:val="000000" w:themeColor="text1"/>
          <w:sz w:val="22"/>
          <w:szCs w:val="22"/>
          <w:u w:val="single"/>
        </w:rPr>
      </w:pPr>
      <w:r w:rsidRPr="00962B88">
        <w:rPr>
          <w:b/>
          <w:bCs/>
          <w:color w:val="000000" w:themeColor="text1"/>
          <w:sz w:val="22"/>
          <w:szCs w:val="22"/>
          <w:u w:val="single"/>
        </w:rPr>
        <w:br w:type="page"/>
      </w:r>
    </w:p>
    <w:p w14:paraId="6B6A3361" w14:textId="2336F85A" w:rsidR="41ED481B" w:rsidRPr="00962B88" w:rsidRDefault="00CC2BB8" w:rsidP="00A42DAF">
      <w:pPr>
        <w:outlineLvl w:val="0"/>
        <w:rPr>
          <w:b/>
          <w:bCs/>
          <w:color w:val="000000" w:themeColor="text1"/>
          <w:sz w:val="22"/>
          <w:szCs w:val="22"/>
          <w:u w:val="single"/>
        </w:rPr>
      </w:pPr>
      <w:r w:rsidRPr="00962B88">
        <w:rPr>
          <w:b/>
          <w:bCs/>
          <w:color w:val="000000" w:themeColor="text1"/>
          <w:sz w:val="22"/>
          <w:szCs w:val="22"/>
          <w:u w:val="single"/>
        </w:rPr>
        <w:lastRenderedPageBreak/>
        <w:t xml:space="preserve">Wasted </w:t>
      </w:r>
      <w:r w:rsidR="009D60A8" w:rsidRPr="00962B88">
        <w:rPr>
          <w:b/>
          <w:bCs/>
          <w:color w:val="000000" w:themeColor="text1"/>
          <w:sz w:val="22"/>
          <w:szCs w:val="22"/>
          <w:u w:val="single"/>
        </w:rPr>
        <w:t xml:space="preserve">Food Management Project </w:t>
      </w:r>
    </w:p>
    <w:p w14:paraId="5DAB6C7B" w14:textId="348345A3" w:rsidR="00815C31" w:rsidRPr="00962B88" w:rsidRDefault="00815C31" w:rsidP="00A42DAF">
      <w:pPr>
        <w:keepNext/>
        <w:jc w:val="both"/>
        <w:outlineLvl w:val="0"/>
        <w:rPr>
          <w:bCs/>
          <w:color w:val="000000"/>
          <w:spacing w:val="-3"/>
          <w:kern w:val="36"/>
          <w:sz w:val="22"/>
          <w:szCs w:val="22"/>
        </w:rPr>
      </w:pPr>
    </w:p>
    <w:p w14:paraId="14CF248B" w14:textId="762C5859" w:rsidR="008B64FE" w:rsidRPr="00962B88" w:rsidRDefault="65BA0F98" w:rsidP="00A42DAF">
      <w:pPr>
        <w:keepNext/>
        <w:jc w:val="both"/>
        <w:rPr>
          <w:color w:val="000000" w:themeColor="text1"/>
          <w:sz w:val="22"/>
          <w:szCs w:val="22"/>
        </w:rPr>
      </w:pPr>
      <w:r w:rsidRPr="00962B88">
        <w:rPr>
          <w:rFonts w:eastAsia="Arial"/>
          <w:color w:val="333333"/>
          <w:sz w:val="22"/>
          <w:szCs w:val="22"/>
        </w:rPr>
        <w:t>These grants are for a wide range of projects to reduce wasted food by diverting it from disposal to higher use.</w:t>
      </w:r>
      <w:r w:rsidRPr="00962B88">
        <w:rPr>
          <w:color w:val="000000"/>
          <w:spacing w:val="-3"/>
          <w:kern w:val="36"/>
          <w:sz w:val="22"/>
          <w:szCs w:val="22"/>
        </w:rPr>
        <w:t xml:space="preserve"> </w:t>
      </w:r>
      <w:r w:rsidR="0F762FE7" w:rsidRPr="00962B88">
        <w:rPr>
          <w:color w:val="000000"/>
          <w:spacing w:val="-3"/>
          <w:kern w:val="36"/>
          <w:sz w:val="22"/>
          <w:szCs w:val="22"/>
        </w:rPr>
        <w:t>The contractor is</w:t>
      </w:r>
      <w:r w:rsidR="00E35762" w:rsidRPr="00962B88">
        <w:rPr>
          <w:color w:val="000000"/>
          <w:spacing w:val="-3"/>
          <w:kern w:val="36"/>
          <w:sz w:val="22"/>
          <w:szCs w:val="22"/>
        </w:rPr>
        <w:t xml:space="preserve"> required to submit invoices and describe the</w:t>
      </w:r>
      <w:r w:rsidR="00965B61" w:rsidRPr="00962B88">
        <w:rPr>
          <w:color w:val="000000"/>
          <w:spacing w:val="-3"/>
          <w:kern w:val="36"/>
          <w:sz w:val="22"/>
          <w:szCs w:val="22"/>
        </w:rPr>
        <w:t>ir work each month.</w:t>
      </w:r>
      <w:r w:rsidR="5467B3FC" w:rsidRPr="00962B88">
        <w:rPr>
          <w:color w:val="000000" w:themeColor="text1"/>
          <w:sz w:val="22"/>
          <w:szCs w:val="22"/>
        </w:rPr>
        <w:t xml:space="preserve"> </w:t>
      </w:r>
    </w:p>
    <w:p w14:paraId="25F02F57" w14:textId="06D869FC" w:rsidR="562E1501" w:rsidRPr="00962B88" w:rsidRDefault="562E1501" w:rsidP="00A42DAF">
      <w:pPr>
        <w:jc w:val="both"/>
        <w:outlineLvl w:val="0"/>
        <w:rPr>
          <w:color w:val="000000" w:themeColor="text1"/>
          <w:sz w:val="22"/>
          <w:szCs w:val="22"/>
        </w:rPr>
      </w:pPr>
    </w:p>
    <w:p w14:paraId="5E250C28" w14:textId="5F71B626" w:rsidR="004D2EB1" w:rsidRPr="00962B88" w:rsidRDefault="004D2EB1" w:rsidP="00817F35">
      <w:pPr>
        <w:tabs>
          <w:tab w:val="left" w:pos="8544"/>
        </w:tabs>
        <w:rPr>
          <w:b/>
          <w:bCs/>
          <w:color w:val="000000"/>
          <w:spacing w:val="-3"/>
          <w:kern w:val="36"/>
          <w:sz w:val="22"/>
          <w:szCs w:val="22"/>
        </w:rPr>
      </w:pPr>
      <w:r w:rsidRPr="00962B88">
        <w:rPr>
          <w:b/>
          <w:bCs/>
          <w:color w:val="000000"/>
          <w:spacing w:val="-3"/>
          <w:kern w:val="36"/>
          <w:sz w:val="22"/>
          <w:szCs w:val="22"/>
        </w:rPr>
        <w:t>WASTE MANAGEMENT CONCERN</w:t>
      </w:r>
    </w:p>
    <w:p w14:paraId="0A65E01B" w14:textId="77777777" w:rsidR="00A214D5" w:rsidRPr="00962B88" w:rsidRDefault="00A214D5" w:rsidP="004D2EB1">
      <w:pPr>
        <w:rPr>
          <w:b/>
          <w:bCs/>
          <w:color w:val="000000"/>
          <w:spacing w:val="-3"/>
          <w:kern w:val="36"/>
          <w:sz w:val="22"/>
          <w:szCs w:val="22"/>
        </w:rPr>
      </w:pPr>
    </w:p>
    <w:p w14:paraId="7640AED1" w14:textId="465B171E" w:rsidR="004D2EB1" w:rsidRPr="00962B88" w:rsidRDefault="004D2EB1" w:rsidP="00A42DAF">
      <w:pPr>
        <w:jc w:val="both"/>
        <w:rPr>
          <w:color w:val="000000"/>
          <w:spacing w:val="-3"/>
          <w:kern w:val="36"/>
          <w:sz w:val="22"/>
          <w:szCs w:val="22"/>
        </w:rPr>
      </w:pPr>
      <w:r w:rsidRPr="00962B88">
        <w:rPr>
          <w:color w:val="000000"/>
          <w:spacing w:val="-3"/>
          <w:kern w:val="36"/>
          <w:sz w:val="22"/>
          <w:szCs w:val="22"/>
        </w:rPr>
        <w:t xml:space="preserve">An estimated 40% of food grown, processed, and transported in the U.S. will never be </w:t>
      </w:r>
      <w:r w:rsidR="00513AD5" w:rsidRPr="00962B88">
        <w:rPr>
          <w:color w:val="000000"/>
          <w:spacing w:val="-3"/>
          <w:kern w:val="36"/>
          <w:sz w:val="22"/>
          <w:szCs w:val="22"/>
        </w:rPr>
        <w:t>consumed. When</w:t>
      </w:r>
      <w:r w:rsidRPr="00962B88">
        <w:rPr>
          <w:color w:val="000000"/>
          <w:spacing w:val="-3"/>
          <w:kern w:val="36"/>
          <w:sz w:val="22"/>
          <w:szCs w:val="22"/>
        </w:rPr>
        <w:t xml:space="preserve"> food is disposed in a landfill, it rots and becomes a significant source of methane – a potent greenhouse gas with 21 times the global warming potential of carbon dioxide.</w:t>
      </w:r>
      <w:r w:rsidR="00A214D5" w:rsidRPr="00962B88">
        <w:rPr>
          <w:color w:val="000000"/>
          <w:spacing w:val="-3"/>
          <w:kern w:val="36"/>
          <w:sz w:val="22"/>
          <w:szCs w:val="22"/>
        </w:rPr>
        <w:t xml:space="preserve"> </w:t>
      </w:r>
      <w:r w:rsidRPr="00962B88">
        <w:rPr>
          <w:color w:val="000000"/>
          <w:spacing w:val="-3"/>
          <w:kern w:val="36"/>
          <w:sz w:val="22"/>
          <w:szCs w:val="22"/>
        </w:rPr>
        <w:t>Food reaches landfills and incinerators more than any other single material in municipal solid waste (MSW).</w:t>
      </w:r>
    </w:p>
    <w:p w14:paraId="6EFB82DA" w14:textId="1A636606" w:rsidR="00942D26" w:rsidRPr="00962B88" w:rsidRDefault="00770765" w:rsidP="00A42DAF">
      <w:pPr>
        <w:jc w:val="both"/>
        <w:rPr>
          <w:i/>
          <w:iCs/>
          <w:color w:val="000000"/>
          <w:spacing w:val="-3"/>
          <w:kern w:val="36"/>
          <w:sz w:val="22"/>
          <w:szCs w:val="22"/>
        </w:rPr>
      </w:pPr>
      <w:r w:rsidRPr="00962B88">
        <w:rPr>
          <w:color w:val="000000"/>
          <w:spacing w:val="-3"/>
          <w:kern w:val="36"/>
          <w:sz w:val="22"/>
          <w:szCs w:val="22"/>
        </w:rPr>
        <w:t>Wasted food equals wasted water</w:t>
      </w:r>
      <w:r w:rsidR="00533428" w:rsidRPr="00962B88">
        <w:rPr>
          <w:color w:val="000000"/>
          <w:spacing w:val="-3"/>
          <w:kern w:val="36"/>
          <w:sz w:val="22"/>
          <w:szCs w:val="22"/>
        </w:rPr>
        <w:t>.</w:t>
      </w:r>
      <w:r w:rsidR="00533428" w:rsidRPr="00962B88">
        <w:rPr>
          <w:sz w:val="22"/>
          <w:szCs w:val="22"/>
        </w:rPr>
        <w:t xml:space="preserve"> </w:t>
      </w:r>
      <w:r w:rsidR="00942D26" w:rsidRPr="00962B88">
        <w:rPr>
          <w:sz w:val="22"/>
          <w:szCs w:val="22"/>
        </w:rPr>
        <w:t>40% of school cafeteria food is thrown out. 76% of wasted food is fresh milk, fruits, and vegetables – highly valued food items in food banks</w:t>
      </w:r>
      <w:r w:rsidR="007354B6" w:rsidRPr="00962B88">
        <w:rPr>
          <w:sz w:val="22"/>
          <w:szCs w:val="22"/>
        </w:rPr>
        <w:t>.</w:t>
      </w:r>
      <w:r w:rsidR="00942D26" w:rsidRPr="00962B88">
        <w:rPr>
          <w:i/>
          <w:iCs/>
          <w:color w:val="000000"/>
          <w:spacing w:val="-3"/>
          <w:kern w:val="36"/>
          <w:sz w:val="22"/>
          <w:szCs w:val="22"/>
        </w:rPr>
        <w:t xml:space="preserve"> </w:t>
      </w:r>
    </w:p>
    <w:p w14:paraId="06424834" w14:textId="17E60932" w:rsidR="004D2EB1" w:rsidRPr="00962B88" w:rsidRDefault="00533428" w:rsidP="00454967">
      <w:pPr>
        <w:jc w:val="both"/>
        <w:rPr>
          <w:i/>
          <w:iCs/>
          <w:color w:val="000000"/>
          <w:spacing w:val="-3"/>
          <w:kern w:val="36"/>
          <w:sz w:val="22"/>
          <w:szCs w:val="22"/>
        </w:rPr>
      </w:pPr>
      <w:r w:rsidRPr="654F61E2">
        <w:rPr>
          <w:i/>
          <w:iCs/>
          <w:color w:val="000000"/>
          <w:spacing w:val="-3"/>
          <w:kern w:val="36"/>
          <w:sz w:val="22"/>
          <w:szCs w:val="22"/>
        </w:rPr>
        <w:t>Advancing Sustainable Materials Management: Facts and Figures Report. (2017, February 10). https://www.epa.gov/smm/advancing-sustainable-materials-management-facts-and-figures-report</w:t>
      </w:r>
    </w:p>
    <w:p w14:paraId="0E33CD29" w14:textId="7C5260DB" w:rsidR="004D2EB1" w:rsidRDefault="004D2EB1" w:rsidP="00FD2EEB">
      <w:pPr>
        <w:rPr>
          <w:b/>
          <w:bCs/>
          <w:color w:val="000000"/>
          <w:spacing w:val="-3"/>
          <w:kern w:val="36"/>
          <w:sz w:val="22"/>
          <w:szCs w:val="22"/>
        </w:rPr>
      </w:pPr>
    </w:p>
    <w:p w14:paraId="2BB76615" w14:textId="77777777" w:rsidR="00443F1D" w:rsidRPr="00962B88" w:rsidRDefault="00443F1D" w:rsidP="00FD2EEB">
      <w:pPr>
        <w:rPr>
          <w:b/>
          <w:bCs/>
          <w:color w:val="000000"/>
          <w:spacing w:val="-3"/>
          <w:kern w:val="36"/>
          <w:sz w:val="22"/>
          <w:szCs w:val="22"/>
        </w:rPr>
      </w:pPr>
    </w:p>
    <w:p w14:paraId="7FE80E38" w14:textId="70D1FC29" w:rsidR="00FD2EEB" w:rsidRPr="00962B88" w:rsidRDefault="00FD2EEB" w:rsidP="00FD2EEB">
      <w:pPr>
        <w:rPr>
          <w:b/>
          <w:bCs/>
          <w:color w:val="000000"/>
          <w:spacing w:val="-3"/>
          <w:kern w:val="36"/>
          <w:sz w:val="22"/>
          <w:szCs w:val="22"/>
        </w:rPr>
      </w:pPr>
      <w:r w:rsidRPr="00962B88">
        <w:rPr>
          <w:b/>
          <w:bCs/>
          <w:color w:val="000000"/>
          <w:spacing w:val="-3"/>
          <w:kern w:val="36"/>
          <w:sz w:val="22"/>
          <w:szCs w:val="22"/>
        </w:rPr>
        <w:t xml:space="preserve">GOAL </w:t>
      </w:r>
    </w:p>
    <w:p w14:paraId="48E9D7D9" w14:textId="5B0F4E7B" w:rsidR="00BA753E" w:rsidRDefault="00BA753E" w:rsidP="51DBDDA2">
      <w:pPr>
        <w:rPr>
          <w:color w:val="000000"/>
          <w:spacing w:val="-3"/>
          <w:kern w:val="36"/>
          <w:sz w:val="22"/>
          <w:szCs w:val="22"/>
        </w:rPr>
      </w:pPr>
      <w:r>
        <w:rPr>
          <w:noProof/>
        </w:rPr>
        <w:drawing>
          <wp:anchor distT="0" distB="0" distL="114300" distR="114300" simplePos="0" relativeHeight="251658240" behindDoc="0" locked="0" layoutInCell="1" allowOverlap="1" wp14:anchorId="5B9DFC57" wp14:editId="48E8B73E">
            <wp:simplePos x="0" y="0"/>
            <wp:positionH relativeFrom="column">
              <wp:posOffset>2979420</wp:posOffset>
            </wp:positionH>
            <wp:positionV relativeFrom="paragraph">
              <wp:posOffset>163830</wp:posOffset>
            </wp:positionV>
            <wp:extent cx="3245485" cy="2941320"/>
            <wp:effectExtent l="0" t="0" r="0" b="0"/>
            <wp:wrapSquare wrapText="bothSides"/>
            <wp:docPr id="2075559587" name="Picture 207555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2878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5485" cy="2941320"/>
                    </a:xfrm>
                    <a:prstGeom prst="rect">
                      <a:avLst/>
                    </a:prstGeom>
                  </pic:spPr>
                </pic:pic>
              </a:graphicData>
            </a:graphic>
            <wp14:sizeRelH relativeFrom="page">
              <wp14:pctWidth>0</wp14:pctWidth>
            </wp14:sizeRelH>
            <wp14:sizeRelV relativeFrom="page">
              <wp14:pctHeight>0</wp14:pctHeight>
            </wp14:sizeRelV>
          </wp:anchor>
        </w:drawing>
      </w:r>
      <w:r w:rsidR="247E6D15" w:rsidRPr="00962B88">
        <w:rPr>
          <w:color w:val="000000"/>
          <w:spacing w:val="-3"/>
          <w:kern w:val="36"/>
          <w:sz w:val="22"/>
          <w:szCs w:val="22"/>
        </w:rPr>
        <w:t>Feed people</w:t>
      </w:r>
      <w:r w:rsidR="23E453FF" w:rsidRPr="00962B88">
        <w:rPr>
          <w:color w:val="000000"/>
          <w:spacing w:val="-3"/>
          <w:kern w:val="36"/>
          <w:sz w:val="22"/>
          <w:szCs w:val="22"/>
        </w:rPr>
        <w:t>,</w:t>
      </w:r>
      <w:r w:rsidR="247E6D15" w:rsidRPr="00962B88">
        <w:rPr>
          <w:color w:val="000000"/>
          <w:spacing w:val="-3"/>
          <w:kern w:val="36"/>
          <w:sz w:val="22"/>
          <w:szCs w:val="22"/>
        </w:rPr>
        <w:t xml:space="preserve"> not landfills</w:t>
      </w:r>
      <w:r w:rsidR="506FBC3D">
        <w:rPr>
          <w:color w:val="000000"/>
          <w:spacing w:val="-3"/>
          <w:kern w:val="36"/>
          <w:sz w:val="22"/>
          <w:szCs w:val="22"/>
        </w:rPr>
        <w:t>.</w:t>
      </w:r>
    </w:p>
    <w:p w14:paraId="747502FE" w14:textId="3898DAD1" w:rsidR="00FD2EEB" w:rsidRDefault="506FBC3D" w:rsidP="51DBDDA2">
      <w:pPr>
        <w:rPr>
          <w:b/>
          <w:bCs/>
          <w:color w:val="000000" w:themeColor="text1"/>
          <w:sz w:val="22"/>
          <w:szCs w:val="22"/>
        </w:rPr>
      </w:pPr>
      <w:r>
        <w:rPr>
          <w:color w:val="000000"/>
          <w:spacing w:val="-3"/>
          <w:kern w:val="36"/>
          <w:sz w:val="22"/>
          <w:szCs w:val="22"/>
        </w:rPr>
        <w:t xml:space="preserve"> </w:t>
      </w:r>
    </w:p>
    <w:p w14:paraId="56366966" w14:textId="42C3AC36" w:rsidR="00A1419B" w:rsidRPr="00962B88" w:rsidRDefault="00FD2EEB" w:rsidP="00FD2EEB">
      <w:pPr>
        <w:rPr>
          <w:b/>
          <w:bCs/>
          <w:color w:val="000000"/>
          <w:spacing w:val="-3"/>
          <w:kern w:val="36"/>
          <w:sz w:val="22"/>
          <w:szCs w:val="22"/>
        </w:rPr>
      </w:pPr>
      <w:r w:rsidRPr="00962B88">
        <w:rPr>
          <w:b/>
          <w:bCs/>
          <w:color w:val="000000"/>
          <w:spacing w:val="-3"/>
          <w:kern w:val="36"/>
          <w:sz w:val="22"/>
          <w:szCs w:val="22"/>
        </w:rPr>
        <w:t>OBJECTIVES</w:t>
      </w:r>
    </w:p>
    <w:p w14:paraId="3DDE1449" w14:textId="51058950" w:rsidR="007A0BCB" w:rsidRPr="00962B88" w:rsidRDefault="007A0BCB" w:rsidP="002613F2">
      <w:pPr>
        <w:pStyle w:val="ListParagraph"/>
        <w:numPr>
          <w:ilvl w:val="0"/>
          <w:numId w:val="26"/>
        </w:numPr>
        <w:rPr>
          <w:color w:val="000000"/>
          <w:spacing w:val="-3"/>
          <w:kern w:val="36"/>
          <w:sz w:val="22"/>
          <w:szCs w:val="22"/>
        </w:rPr>
      </w:pPr>
      <w:r w:rsidRPr="00962B88">
        <w:rPr>
          <w:color w:val="000000"/>
          <w:spacing w:val="-3"/>
          <w:kern w:val="36"/>
          <w:sz w:val="22"/>
          <w:szCs w:val="22"/>
        </w:rPr>
        <w:t>Understand existing food recovery infrastructure</w:t>
      </w:r>
      <w:r w:rsidR="007354B6" w:rsidRPr="00962B88">
        <w:rPr>
          <w:color w:val="000000"/>
          <w:spacing w:val="-3"/>
          <w:kern w:val="36"/>
          <w:sz w:val="22"/>
          <w:szCs w:val="22"/>
        </w:rPr>
        <w:t xml:space="preserve"> in Oklahoma</w:t>
      </w:r>
      <w:r w:rsidR="00E2031E">
        <w:rPr>
          <w:color w:val="000000"/>
          <w:spacing w:val="-3"/>
          <w:kern w:val="36"/>
          <w:sz w:val="22"/>
          <w:szCs w:val="22"/>
        </w:rPr>
        <w:t>.</w:t>
      </w:r>
    </w:p>
    <w:p w14:paraId="6EE0C1E6" w14:textId="75A66B6D" w:rsidR="007A0BCB" w:rsidRPr="00962B88" w:rsidRDefault="007A0BCB" w:rsidP="002613F2">
      <w:pPr>
        <w:pStyle w:val="ListParagraph"/>
        <w:numPr>
          <w:ilvl w:val="0"/>
          <w:numId w:val="26"/>
        </w:numPr>
        <w:rPr>
          <w:color w:val="000000"/>
          <w:spacing w:val="-3"/>
          <w:kern w:val="36"/>
          <w:sz w:val="22"/>
          <w:szCs w:val="22"/>
        </w:rPr>
      </w:pPr>
      <w:r w:rsidRPr="00962B88">
        <w:rPr>
          <w:color w:val="000000"/>
          <w:spacing w:val="-3"/>
          <w:kern w:val="36"/>
          <w:sz w:val="22"/>
          <w:szCs w:val="22"/>
        </w:rPr>
        <w:t xml:space="preserve">Support </w:t>
      </w:r>
      <w:r w:rsidR="007354B6" w:rsidRPr="00962B88">
        <w:rPr>
          <w:color w:val="000000"/>
          <w:spacing w:val="-3"/>
          <w:kern w:val="36"/>
          <w:sz w:val="22"/>
          <w:szCs w:val="22"/>
        </w:rPr>
        <w:t xml:space="preserve">new and </w:t>
      </w:r>
      <w:r w:rsidRPr="00962B88">
        <w:rPr>
          <w:color w:val="000000"/>
          <w:spacing w:val="-3"/>
          <w:kern w:val="36"/>
          <w:sz w:val="22"/>
          <w:szCs w:val="22"/>
        </w:rPr>
        <w:t>existing projects that aim to r</w:t>
      </w:r>
      <w:r w:rsidR="00FD2EEB" w:rsidRPr="00962B88">
        <w:rPr>
          <w:color w:val="000000"/>
          <w:spacing w:val="-3"/>
          <w:kern w:val="36"/>
          <w:sz w:val="22"/>
          <w:szCs w:val="22"/>
        </w:rPr>
        <w:t>edirect edible food to people experiencing food insecur</w:t>
      </w:r>
      <w:r w:rsidRPr="00962B88">
        <w:rPr>
          <w:color w:val="000000"/>
          <w:spacing w:val="-3"/>
          <w:kern w:val="36"/>
          <w:sz w:val="22"/>
          <w:szCs w:val="22"/>
        </w:rPr>
        <w:t>ity</w:t>
      </w:r>
      <w:r w:rsidR="00871289">
        <w:rPr>
          <w:color w:val="000000"/>
          <w:spacing w:val="-3"/>
          <w:kern w:val="36"/>
          <w:sz w:val="22"/>
          <w:szCs w:val="22"/>
        </w:rPr>
        <w:t xml:space="preserve">, </w:t>
      </w:r>
      <w:r w:rsidR="009929AE">
        <w:rPr>
          <w:color w:val="000000"/>
          <w:spacing w:val="-3"/>
          <w:kern w:val="36"/>
          <w:sz w:val="22"/>
          <w:szCs w:val="22"/>
        </w:rPr>
        <w:t xml:space="preserve">or </w:t>
      </w:r>
      <w:r w:rsidR="00CB56FB">
        <w:rPr>
          <w:color w:val="000000"/>
          <w:spacing w:val="-3"/>
          <w:kern w:val="36"/>
          <w:sz w:val="22"/>
          <w:szCs w:val="22"/>
        </w:rPr>
        <w:t xml:space="preserve">that </w:t>
      </w:r>
      <w:r w:rsidR="009929AE">
        <w:rPr>
          <w:color w:val="000000"/>
          <w:spacing w:val="-3"/>
          <w:kern w:val="36"/>
          <w:sz w:val="22"/>
          <w:szCs w:val="22"/>
        </w:rPr>
        <w:t>divert food from landfills by composting or feeding animals.</w:t>
      </w:r>
    </w:p>
    <w:p w14:paraId="47F9B3FE" w14:textId="4E856056" w:rsidR="00FD2EEB" w:rsidRPr="00962B88" w:rsidRDefault="00FD2EEB" w:rsidP="00FD2EEB">
      <w:pPr>
        <w:rPr>
          <w:color w:val="000000"/>
          <w:spacing w:val="-3"/>
          <w:kern w:val="36"/>
          <w:sz w:val="22"/>
          <w:szCs w:val="22"/>
        </w:rPr>
      </w:pPr>
    </w:p>
    <w:p w14:paraId="1B183313" w14:textId="537C0AB3" w:rsidR="00FD2EEB" w:rsidRPr="00962B88" w:rsidRDefault="00FD2EEB" w:rsidP="00FD2EEB">
      <w:pPr>
        <w:rPr>
          <w:b/>
          <w:bCs/>
          <w:color w:val="000000"/>
          <w:spacing w:val="-3"/>
          <w:kern w:val="36"/>
          <w:sz w:val="22"/>
          <w:szCs w:val="22"/>
        </w:rPr>
      </w:pPr>
      <w:r w:rsidRPr="00962B88">
        <w:rPr>
          <w:b/>
          <w:bCs/>
          <w:color w:val="000000"/>
          <w:spacing w:val="-3"/>
          <w:kern w:val="36"/>
          <w:sz w:val="22"/>
          <w:szCs w:val="22"/>
        </w:rPr>
        <w:t>OPPORTUNITY</w:t>
      </w:r>
    </w:p>
    <w:p w14:paraId="0A6C3181" w14:textId="5EFBD5F5" w:rsidR="00FD2EEB" w:rsidRPr="00962B88" w:rsidRDefault="00FD2EEB" w:rsidP="00FD2EEB">
      <w:pPr>
        <w:rPr>
          <w:color w:val="000000"/>
          <w:spacing w:val="-3"/>
          <w:kern w:val="36"/>
          <w:sz w:val="22"/>
          <w:szCs w:val="22"/>
        </w:rPr>
      </w:pPr>
      <w:r w:rsidRPr="00962B88">
        <w:rPr>
          <w:color w:val="000000"/>
          <w:spacing w:val="-3"/>
          <w:kern w:val="36"/>
          <w:sz w:val="22"/>
          <w:szCs w:val="22"/>
        </w:rPr>
        <w:t>DEQ is soliciting grant applications for projects that propos</w:t>
      </w:r>
      <w:r w:rsidR="006E6D07" w:rsidRPr="00962B88">
        <w:rPr>
          <w:color w:val="000000"/>
          <w:spacing w:val="-3"/>
          <w:kern w:val="36"/>
          <w:sz w:val="22"/>
          <w:szCs w:val="22"/>
        </w:rPr>
        <w:t>e</w:t>
      </w:r>
      <w:r w:rsidRPr="00962B88">
        <w:rPr>
          <w:color w:val="000000"/>
          <w:spacing w:val="-3"/>
          <w:kern w:val="36"/>
          <w:sz w:val="22"/>
          <w:szCs w:val="22"/>
        </w:rPr>
        <w:t xml:space="preserve"> to reduce wasted food by diverting it from </w:t>
      </w:r>
      <w:r w:rsidR="001F3FD8">
        <w:rPr>
          <w:color w:val="000000"/>
          <w:spacing w:val="-3"/>
          <w:kern w:val="36"/>
          <w:sz w:val="22"/>
          <w:szCs w:val="22"/>
        </w:rPr>
        <w:t xml:space="preserve">landfill </w:t>
      </w:r>
      <w:r w:rsidRPr="00962B88">
        <w:rPr>
          <w:color w:val="000000"/>
          <w:spacing w:val="-3"/>
          <w:kern w:val="36"/>
          <w:sz w:val="22"/>
          <w:szCs w:val="22"/>
        </w:rPr>
        <w:t xml:space="preserve">disposal to higher use.   </w:t>
      </w:r>
    </w:p>
    <w:p w14:paraId="73B3CDEB" w14:textId="77777777" w:rsidR="00FD2EEB" w:rsidRPr="00962B88" w:rsidRDefault="00FD2EEB" w:rsidP="00FD2EEB">
      <w:pPr>
        <w:rPr>
          <w:color w:val="000000"/>
          <w:spacing w:val="-3"/>
          <w:kern w:val="36"/>
          <w:sz w:val="22"/>
          <w:szCs w:val="22"/>
        </w:rPr>
      </w:pPr>
    </w:p>
    <w:p w14:paraId="53EFA914" w14:textId="45EDB5C3" w:rsidR="00FD2EEB" w:rsidRPr="00962B88" w:rsidRDefault="00FD2EEB" w:rsidP="00FD2EEB">
      <w:pPr>
        <w:rPr>
          <w:b/>
          <w:bCs/>
          <w:color w:val="000000"/>
          <w:spacing w:val="-3"/>
          <w:kern w:val="36"/>
          <w:sz w:val="22"/>
          <w:szCs w:val="22"/>
        </w:rPr>
      </w:pPr>
      <w:r w:rsidRPr="00962B88">
        <w:rPr>
          <w:b/>
          <w:bCs/>
          <w:color w:val="000000"/>
          <w:spacing w:val="-3"/>
          <w:kern w:val="36"/>
          <w:sz w:val="22"/>
          <w:szCs w:val="22"/>
        </w:rPr>
        <w:t>WHO CAN APPLY</w:t>
      </w:r>
    </w:p>
    <w:p w14:paraId="2C365615" w14:textId="013C7555" w:rsidR="00FD2EEB" w:rsidRPr="00962B88" w:rsidRDefault="00FD2EEB" w:rsidP="00FD2EEB">
      <w:pPr>
        <w:rPr>
          <w:color w:val="000000"/>
          <w:spacing w:val="-3"/>
          <w:kern w:val="36"/>
          <w:sz w:val="22"/>
          <w:szCs w:val="22"/>
        </w:rPr>
      </w:pPr>
      <w:r w:rsidRPr="00962B88">
        <w:rPr>
          <w:color w:val="000000"/>
          <w:spacing w:val="-3"/>
          <w:kern w:val="36"/>
          <w:sz w:val="22"/>
          <w:szCs w:val="22"/>
        </w:rPr>
        <w:t>Units of government</w:t>
      </w:r>
      <w:r w:rsidR="001F3FD8">
        <w:rPr>
          <w:color w:val="000000"/>
          <w:spacing w:val="-3"/>
          <w:kern w:val="36"/>
          <w:sz w:val="22"/>
          <w:szCs w:val="22"/>
        </w:rPr>
        <w:t xml:space="preserve"> </w:t>
      </w:r>
      <w:r w:rsidRPr="00962B88">
        <w:rPr>
          <w:color w:val="000000"/>
          <w:spacing w:val="-3"/>
          <w:kern w:val="36"/>
          <w:sz w:val="22"/>
          <w:szCs w:val="22"/>
        </w:rPr>
        <w:t>including public school districts, universities, municipalities, counties</w:t>
      </w:r>
      <w:r w:rsidR="00064F3B">
        <w:rPr>
          <w:color w:val="000000"/>
          <w:spacing w:val="-3"/>
          <w:kern w:val="36"/>
          <w:sz w:val="22"/>
          <w:szCs w:val="22"/>
        </w:rPr>
        <w:t>,</w:t>
      </w:r>
      <w:r w:rsidRPr="00962B88">
        <w:rPr>
          <w:color w:val="000000"/>
          <w:spacing w:val="-3"/>
          <w:kern w:val="36"/>
          <w:sz w:val="22"/>
          <w:szCs w:val="22"/>
        </w:rPr>
        <w:t xml:space="preserve"> and tribes</w:t>
      </w:r>
      <w:r w:rsidR="002325E2" w:rsidRPr="00962B88">
        <w:rPr>
          <w:color w:val="000000"/>
          <w:spacing w:val="-3"/>
          <w:kern w:val="36"/>
          <w:sz w:val="22"/>
          <w:szCs w:val="22"/>
        </w:rPr>
        <w:t>.</w:t>
      </w:r>
      <w:r w:rsidRPr="00962B88">
        <w:rPr>
          <w:color w:val="000000"/>
          <w:spacing w:val="-3"/>
          <w:kern w:val="36"/>
          <w:sz w:val="22"/>
          <w:szCs w:val="22"/>
        </w:rPr>
        <w:t xml:space="preserve">  </w:t>
      </w:r>
    </w:p>
    <w:p w14:paraId="3B913A19" w14:textId="77777777" w:rsidR="00FD2EEB" w:rsidRPr="00962B88" w:rsidRDefault="00FD2EEB" w:rsidP="00FD2EEB">
      <w:pPr>
        <w:rPr>
          <w:color w:val="000000"/>
          <w:spacing w:val="-3"/>
          <w:kern w:val="36"/>
          <w:sz w:val="22"/>
          <w:szCs w:val="22"/>
        </w:rPr>
      </w:pPr>
      <w:r w:rsidRPr="00962B88">
        <w:rPr>
          <w:color w:val="000000"/>
          <w:spacing w:val="-3"/>
          <w:kern w:val="36"/>
          <w:sz w:val="22"/>
          <w:szCs w:val="22"/>
        </w:rPr>
        <w:t xml:space="preserve"> </w:t>
      </w:r>
    </w:p>
    <w:p w14:paraId="6A3AAF16" w14:textId="77777777" w:rsidR="00C50F5E" w:rsidRPr="00962B88" w:rsidRDefault="00C50F5E">
      <w:pPr>
        <w:rPr>
          <w:b/>
          <w:bCs/>
          <w:color w:val="000000"/>
          <w:spacing w:val="-3"/>
          <w:kern w:val="36"/>
          <w:sz w:val="22"/>
          <w:szCs w:val="22"/>
        </w:rPr>
      </w:pPr>
      <w:r w:rsidRPr="15163CD4">
        <w:rPr>
          <w:b/>
          <w:color w:val="000000" w:themeColor="text1"/>
          <w:sz w:val="22"/>
          <w:szCs w:val="22"/>
        </w:rPr>
        <w:br w:type="page"/>
      </w:r>
    </w:p>
    <w:p w14:paraId="4D6E9C16" w14:textId="21984924" w:rsidR="00FD2EEB" w:rsidRPr="00962B88" w:rsidRDefault="00FD2EEB" w:rsidP="00FD2EEB">
      <w:pPr>
        <w:rPr>
          <w:b/>
          <w:bCs/>
          <w:color w:val="000000"/>
          <w:spacing w:val="-3"/>
          <w:kern w:val="36"/>
          <w:sz w:val="22"/>
          <w:szCs w:val="22"/>
        </w:rPr>
      </w:pPr>
      <w:r w:rsidRPr="00962B88">
        <w:rPr>
          <w:b/>
          <w:bCs/>
          <w:color w:val="000000"/>
          <w:spacing w:val="-3"/>
          <w:kern w:val="36"/>
          <w:sz w:val="22"/>
          <w:szCs w:val="22"/>
        </w:rPr>
        <w:lastRenderedPageBreak/>
        <w:t>EXAMPLE PROJECTS</w:t>
      </w:r>
    </w:p>
    <w:p w14:paraId="70232D78" w14:textId="190C9CBF" w:rsidR="55F7ED79" w:rsidRPr="00962B88" w:rsidRDefault="55F7ED79" w:rsidP="55F7ED79">
      <w:pPr>
        <w:rPr>
          <w:b/>
          <w:bCs/>
          <w:color w:val="000000" w:themeColor="text1"/>
          <w:sz w:val="22"/>
          <w:szCs w:val="22"/>
        </w:rPr>
      </w:pPr>
    </w:p>
    <w:p w14:paraId="78C733BB" w14:textId="6DA6A5DA" w:rsidR="61E92767" w:rsidRPr="00962B88" w:rsidRDefault="61E92767" w:rsidP="55F7ED79">
      <w:pPr>
        <w:rPr>
          <w:b/>
          <w:bCs/>
          <w:color w:val="000000" w:themeColor="text1"/>
          <w:sz w:val="22"/>
          <w:szCs w:val="22"/>
        </w:rPr>
      </w:pPr>
      <w:r w:rsidRPr="00962B88">
        <w:rPr>
          <w:b/>
          <w:bCs/>
          <w:color w:val="000000" w:themeColor="text1"/>
          <w:sz w:val="22"/>
          <w:szCs w:val="22"/>
        </w:rPr>
        <w:t>Examples include, but are not limited to the following:</w:t>
      </w:r>
    </w:p>
    <w:p w14:paraId="2766CB04" w14:textId="77777777" w:rsidR="00FD2EEB" w:rsidRPr="00962B88" w:rsidRDefault="00FD2EEB" w:rsidP="00FD2EEB">
      <w:pPr>
        <w:rPr>
          <w:color w:val="000000"/>
          <w:spacing w:val="-3"/>
          <w:kern w:val="36"/>
          <w:sz w:val="22"/>
          <w:szCs w:val="22"/>
        </w:rPr>
      </w:pPr>
    </w:p>
    <w:p w14:paraId="2D8715D2" w14:textId="310D4167" w:rsidR="00FD2EEB" w:rsidRPr="00962B88" w:rsidRDefault="00FD2EEB" w:rsidP="00FD2EEB">
      <w:pPr>
        <w:rPr>
          <w:b/>
          <w:bCs/>
          <w:color w:val="000000"/>
          <w:spacing w:val="-3"/>
          <w:kern w:val="36"/>
          <w:sz w:val="22"/>
          <w:szCs w:val="22"/>
        </w:rPr>
      </w:pPr>
      <w:r w:rsidRPr="00962B88">
        <w:rPr>
          <w:b/>
          <w:bCs/>
          <w:color w:val="000000"/>
          <w:spacing w:val="-3"/>
          <w:kern w:val="36"/>
          <w:sz w:val="22"/>
          <w:szCs w:val="22"/>
        </w:rPr>
        <w:t>School</w:t>
      </w:r>
      <w:r w:rsidR="005713AD" w:rsidRPr="00962B88">
        <w:rPr>
          <w:b/>
          <w:bCs/>
          <w:color w:val="000000"/>
          <w:spacing w:val="-3"/>
          <w:kern w:val="36"/>
          <w:sz w:val="22"/>
          <w:szCs w:val="22"/>
        </w:rPr>
        <w:t>/University</w:t>
      </w:r>
      <w:r w:rsidRPr="00962B88">
        <w:rPr>
          <w:b/>
          <w:bCs/>
          <w:color w:val="000000"/>
          <w:spacing w:val="-3"/>
          <w:kern w:val="36"/>
          <w:sz w:val="22"/>
          <w:szCs w:val="22"/>
        </w:rPr>
        <w:t xml:space="preserve"> Food Share Programs</w:t>
      </w:r>
    </w:p>
    <w:p w14:paraId="325CEA10" w14:textId="185E9D04" w:rsidR="00FD2EEB" w:rsidRPr="00962B88" w:rsidRDefault="00FD2EEB" w:rsidP="002613F2">
      <w:pPr>
        <w:jc w:val="both"/>
        <w:rPr>
          <w:color w:val="000000"/>
          <w:spacing w:val="-3"/>
          <w:kern w:val="36"/>
          <w:sz w:val="22"/>
          <w:szCs w:val="22"/>
        </w:rPr>
      </w:pPr>
      <w:r w:rsidRPr="00962B88">
        <w:rPr>
          <w:color w:val="000000"/>
          <w:spacing w:val="-3"/>
          <w:kern w:val="36"/>
          <w:sz w:val="22"/>
          <w:szCs w:val="22"/>
        </w:rPr>
        <w:t>Establish school food share programs</w:t>
      </w:r>
      <w:r w:rsidR="009B30FD" w:rsidRPr="00962B88">
        <w:rPr>
          <w:color w:val="000000"/>
          <w:spacing w:val="-3"/>
          <w:kern w:val="36"/>
          <w:sz w:val="22"/>
          <w:szCs w:val="22"/>
        </w:rPr>
        <w:t>, such as “share tables” or “food re-service</w:t>
      </w:r>
      <w:r w:rsidR="00656419" w:rsidRPr="00962B88">
        <w:rPr>
          <w:color w:val="000000"/>
          <w:spacing w:val="-3"/>
          <w:kern w:val="36"/>
          <w:sz w:val="22"/>
          <w:szCs w:val="22"/>
        </w:rPr>
        <w:t>,</w:t>
      </w:r>
      <w:r w:rsidR="009B30FD" w:rsidRPr="00962B88">
        <w:rPr>
          <w:color w:val="000000"/>
          <w:spacing w:val="-3"/>
          <w:kern w:val="36"/>
          <w:sz w:val="22"/>
          <w:szCs w:val="22"/>
        </w:rPr>
        <w:t>”</w:t>
      </w:r>
      <w:r w:rsidRPr="00962B88">
        <w:rPr>
          <w:color w:val="000000"/>
          <w:spacing w:val="-3"/>
          <w:kern w:val="36"/>
          <w:sz w:val="22"/>
          <w:szCs w:val="22"/>
        </w:rPr>
        <w:t xml:space="preserve"> to promote the following:</w:t>
      </w:r>
    </w:p>
    <w:p w14:paraId="6BA5C203" w14:textId="1CD95E06" w:rsidR="00FD2EEB" w:rsidRPr="00962B88" w:rsidRDefault="00FD2EEB" w:rsidP="002613F2">
      <w:pPr>
        <w:pStyle w:val="ListParagraph"/>
        <w:numPr>
          <w:ilvl w:val="0"/>
          <w:numId w:val="8"/>
        </w:numPr>
        <w:jc w:val="both"/>
        <w:rPr>
          <w:color w:val="000000"/>
          <w:spacing w:val="-3"/>
          <w:kern w:val="36"/>
          <w:sz w:val="22"/>
          <w:szCs w:val="22"/>
        </w:rPr>
      </w:pPr>
      <w:r w:rsidRPr="00962B88">
        <w:rPr>
          <w:color w:val="000000"/>
          <w:spacing w:val="-3"/>
          <w:kern w:val="36"/>
          <w:sz w:val="22"/>
          <w:szCs w:val="22"/>
        </w:rPr>
        <w:t>Leftovers</w:t>
      </w:r>
      <w:r w:rsidR="392CEFF5" w:rsidRPr="00962B88">
        <w:rPr>
          <w:color w:val="000000"/>
          <w:spacing w:val="-3"/>
          <w:kern w:val="36"/>
          <w:sz w:val="22"/>
          <w:szCs w:val="22"/>
        </w:rPr>
        <w:t xml:space="preserve"> from school </w:t>
      </w:r>
      <w:r w:rsidR="000C3C45" w:rsidRPr="00962B88">
        <w:rPr>
          <w:color w:val="000000"/>
          <w:spacing w:val="-3"/>
          <w:kern w:val="36"/>
          <w:sz w:val="22"/>
          <w:szCs w:val="22"/>
        </w:rPr>
        <w:t>dining</w:t>
      </w:r>
      <w:r w:rsidRPr="00962B88">
        <w:rPr>
          <w:color w:val="000000"/>
          <w:spacing w:val="-3"/>
          <w:kern w:val="36"/>
          <w:sz w:val="22"/>
          <w:szCs w:val="22"/>
        </w:rPr>
        <w:t xml:space="preserve"> are used to feed those who need it within the school community.</w:t>
      </w:r>
    </w:p>
    <w:p w14:paraId="5110DAB6" w14:textId="1A60A82D" w:rsidR="00FD2EEB" w:rsidRPr="00962B88" w:rsidRDefault="00FD2EEB" w:rsidP="002613F2">
      <w:pPr>
        <w:pStyle w:val="ListParagraph"/>
        <w:numPr>
          <w:ilvl w:val="0"/>
          <w:numId w:val="8"/>
        </w:numPr>
        <w:jc w:val="both"/>
        <w:rPr>
          <w:color w:val="000000"/>
          <w:spacing w:val="-3"/>
          <w:kern w:val="36"/>
          <w:sz w:val="22"/>
          <w:szCs w:val="22"/>
        </w:rPr>
      </w:pPr>
      <w:r w:rsidRPr="00962B88">
        <w:rPr>
          <w:color w:val="000000"/>
          <w:spacing w:val="-3"/>
          <w:kern w:val="36"/>
          <w:sz w:val="22"/>
          <w:szCs w:val="22"/>
        </w:rPr>
        <w:t>The remainder of edible food is redirected quickly to local food banks for distribution.</w:t>
      </w:r>
    </w:p>
    <w:p w14:paraId="0EA34812" w14:textId="25828E78" w:rsidR="00FD2EEB" w:rsidRPr="00962B88" w:rsidRDefault="00FD2EEB" w:rsidP="002613F2">
      <w:pPr>
        <w:pStyle w:val="ListParagraph"/>
        <w:numPr>
          <w:ilvl w:val="0"/>
          <w:numId w:val="8"/>
        </w:numPr>
        <w:jc w:val="both"/>
        <w:rPr>
          <w:color w:val="000000"/>
          <w:spacing w:val="-3"/>
          <w:kern w:val="36"/>
          <w:sz w:val="22"/>
          <w:szCs w:val="22"/>
        </w:rPr>
      </w:pPr>
      <w:r w:rsidRPr="00962B88">
        <w:rPr>
          <w:color w:val="000000"/>
          <w:spacing w:val="-3"/>
          <w:kern w:val="36"/>
          <w:sz w:val="22"/>
          <w:szCs w:val="22"/>
        </w:rPr>
        <w:t>Finally, anything left that cannot be salvaged in another way is composted.</w:t>
      </w:r>
    </w:p>
    <w:p w14:paraId="291086C0" w14:textId="77777777" w:rsidR="00FD2EEB" w:rsidRPr="00962B88" w:rsidRDefault="00FD2EEB" w:rsidP="00FD2EEB">
      <w:pPr>
        <w:rPr>
          <w:color w:val="000000"/>
          <w:spacing w:val="-3"/>
          <w:kern w:val="36"/>
          <w:sz w:val="22"/>
          <w:szCs w:val="22"/>
        </w:rPr>
      </w:pPr>
    </w:p>
    <w:p w14:paraId="5B6DDD48" w14:textId="77777777" w:rsidR="00E633C6" w:rsidRPr="00962B88" w:rsidRDefault="00E633C6" w:rsidP="00FD2EEB">
      <w:pPr>
        <w:rPr>
          <w:color w:val="000000"/>
          <w:spacing w:val="-3"/>
          <w:kern w:val="36"/>
          <w:sz w:val="22"/>
          <w:szCs w:val="22"/>
        </w:rPr>
      </w:pPr>
    </w:p>
    <w:p w14:paraId="09316A11" w14:textId="5D21642E" w:rsidR="00FD2EEB" w:rsidRPr="00962B88" w:rsidRDefault="00FD2EEB" w:rsidP="00FD2EEB">
      <w:pPr>
        <w:rPr>
          <w:b/>
          <w:bCs/>
          <w:color w:val="000000"/>
          <w:spacing w:val="-3"/>
          <w:kern w:val="36"/>
          <w:sz w:val="22"/>
          <w:szCs w:val="22"/>
        </w:rPr>
      </w:pPr>
      <w:r w:rsidRPr="00962B88">
        <w:rPr>
          <w:b/>
          <w:bCs/>
          <w:color w:val="000000"/>
          <w:spacing w:val="-3"/>
          <w:kern w:val="36"/>
          <w:sz w:val="22"/>
          <w:szCs w:val="22"/>
        </w:rPr>
        <w:t>University Sustainability Research Project</w:t>
      </w:r>
    </w:p>
    <w:p w14:paraId="7CC11D5D" w14:textId="73A165A6" w:rsidR="0023542E" w:rsidRPr="00962B88" w:rsidRDefault="00FD2EEB" w:rsidP="15163CD4">
      <w:pPr>
        <w:jc w:val="both"/>
        <w:rPr>
          <w:color w:val="000000"/>
          <w:spacing w:val="-3"/>
          <w:kern w:val="36"/>
          <w:sz w:val="22"/>
          <w:szCs w:val="22"/>
        </w:rPr>
      </w:pPr>
      <w:r w:rsidRPr="00962B88">
        <w:rPr>
          <w:color w:val="000000"/>
          <w:spacing w:val="-3"/>
          <w:kern w:val="36"/>
          <w:sz w:val="22"/>
          <w:szCs w:val="22"/>
        </w:rPr>
        <w:t>Conduct research to define existing food recovery infrastructure</w:t>
      </w:r>
      <w:r w:rsidR="00391EA8" w:rsidRPr="00962B88">
        <w:rPr>
          <w:color w:val="000000"/>
          <w:spacing w:val="-3"/>
          <w:kern w:val="36"/>
          <w:sz w:val="22"/>
          <w:szCs w:val="22"/>
        </w:rPr>
        <w:t xml:space="preserve"> for purposes of food recovery and recycling in support </w:t>
      </w:r>
      <w:r w:rsidR="6FF50808" w:rsidRPr="00962B88">
        <w:rPr>
          <w:color w:val="000000"/>
          <w:spacing w:val="-3"/>
          <w:kern w:val="36"/>
          <w:sz w:val="22"/>
          <w:szCs w:val="22"/>
        </w:rPr>
        <w:t xml:space="preserve">of </w:t>
      </w:r>
      <w:r w:rsidR="00834C62" w:rsidRPr="002613F2">
        <w:rPr>
          <w:color w:val="000000"/>
          <w:spacing w:val="-3"/>
          <w:kern w:val="36"/>
          <w:sz w:val="22"/>
          <w:szCs w:val="22"/>
        </w:rPr>
        <w:t>§27A-2-11-103</w:t>
      </w:r>
      <w:r w:rsidR="00834C62" w:rsidRPr="00962B88">
        <w:rPr>
          <w:b/>
          <w:bCs/>
          <w:color w:val="000000"/>
          <w:spacing w:val="-3"/>
          <w:kern w:val="36"/>
          <w:sz w:val="22"/>
          <w:szCs w:val="22"/>
        </w:rPr>
        <w:t>.</w:t>
      </w:r>
      <w:r w:rsidR="00834C62" w:rsidRPr="00962B88">
        <w:rPr>
          <w:color w:val="000000"/>
          <w:spacing w:val="-3"/>
          <w:kern w:val="36"/>
          <w:sz w:val="22"/>
          <w:szCs w:val="22"/>
        </w:rPr>
        <w:t xml:space="preserve"> </w:t>
      </w:r>
      <w:r w:rsidR="001F47A8">
        <w:rPr>
          <w:color w:val="000000"/>
          <w:spacing w:val="-3"/>
          <w:kern w:val="36"/>
          <w:sz w:val="22"/>
          <w:szCs w:val="22"/>
        </w:rPr>
        <w:t>I</w:t>
      </w:r>
      <w:r w:rsidR="00834C62" w:rsidRPr="00962B88">
        <w:rPr>
          <w:color w:val="000000"/>
          <w:spacing w:val="-3"/>
          <w:kern w:val="36"/>
          <w:sz w:val="22"/>
          <w:szCs w:val="22"/>
        </w:rPr>
        <w:t>t is the intent of the Legislature that institutions of higher learning in this state, with the cooperation of the Department of Environmental Quality, conduct studies to facilitate the design and implementation of recycling initiatives.</w:t>
      </w:r>
    </w:p>
    <w:p w14:paraId="19CF527E" w14:textId="77777777" w:rsidR="0023542E" w:rsidRPr="00962B88" w:rsidRDefault="0023542E" w:rsidP="00FD2EEB">
      <w:pPr>
        <w:rPr>
          <w:color w:val="000000"/>
          <w:spacing w:val="-3"/>
          <w:kern w:val="36"/>
          <w:sz w:val="22"/>
          <w:szCs w:val="22"/>
        </w:rPr>
      </w:pPr>
    </w:p>
    <w:p w14:paraId="7DB5E2B7" w14:textId="3DE5CD65" w:rsidR="00FD2EEB" w:rsidRPr="00962B88" w:rsidRDefault="00CA38A8" w:rsidP="00CA38A8">
      <w:pPr>
        <w:pStyle w:val="ListParagraph"/>
        <w:numPr>
          <w:ilvl w:val="0"/>
          <w:numId w:val="11"/>
        </w:numPr>
        <w:rPr>
          <w:color w:val="000000"/>
          <w:spacing w:val="-3"/>
          <w:kern w:val="36"/>
          <w:sz w:val="22"/>
          <w:szCs w:val="22"/>
        </w:rPr>
      </w:pPr>
      <w:r w:rsidRPr="00962B88">
        <w:rPr>
          <w:color w:val="000000"/>
          <w:spacing w:val="-3"/>
          <w:kern w:val="36"/>
          <w:sz w:val="22"/>
          <w:szCs w:val="22"/>
        </w:rPr>
        <w:t>I</w:t>
      </w:r>
      <w:r w:rsidR="00FD2EEB" w:rsidRPr="00962B88">
        <w:rPr>
          <w:color w:val="000000"/>
          <w:spacing w:val="-3"/>
          <w:kern w:val="36"/>
          <w:sz w:val="22"/>
          <w:szCs w:val="22"/>
        </w:rPr>
        <w:t xml:space="preserve">dentify public and private organizations that accept and distribute recovered food to people experiencing food </w:t>
      </w:r>
      <w:proofErr w:type="gramStart"/>
      <w:r w:rsidR="00FD2EEB" w:rsidRPr="00962B88">
        <w:rPr>
          <w:color w:val="000000"/>
          <w:spacing w:val="-3"/>
          <w:kern w:val="36"/>
          <w:sz w:val="22"/>
          <w:szCs w:val="22"/>
        </w:rPr>
        <w:t>insecurity</w:t>
      </w:r>
      <w:proofErr w:type="gramEnd"/>
    </w:p>
    <w:p w14:paraId="45C77440" w14:textId="461C95D6" w:rsidR="00FD2EEB" w:rsidRPr="00962B88" w:rsidRDefault="00CA38A8" w:rsidP="00CA38A8">
      <w:pPr>
        <w:pStyle w:val="ListParagraph"/>
        <w:numPr>
          <w:ilvl w:val="0"/>
          <w:numId w:val="11"/>
        </w:numPr>
        <w:rPr>
          <w:color w:val="000000"/>
          <w:spacing w:val="-3"/>
          <w:kern w:val="36"/>
          <w:sz w:val="22"/>
          <w:szCs w:val="22"/>
        </w:rPr>
      </w:pPr>
      <w:r w:rsidRPr="00962B88">
        <w:rPr>
          <w:color w:val="000000"/>
          <w:spacing w:val="-3"/>
          <w:kern w:val="36"/>
          <w:sz w:val="22"/>
          <w:szCs w:val="22"/>
        </w:rPr>
        <w:t>I</w:t>
      </w:r>
      <w:r w:rsidR="00FD2EEB" w:rsidRPr="00962B88">
        <w:rPr>
          <w:color w:val="000000"/>
          <w:spacing w:val="-3"/>
          <w:kern w:val="36"/>
          <w:sz w:val="22"/>
          <w:szCs w:val="22"/>
        </w:rPr>
        <w:t xml:space="preserve">dentify public and private generators of food waste that are currently recovering and donating recovered food to people experiencing food </w:t>
      </w:r>
      <w:proofErr w:type="gramStart"/>
      <w:r w:rsidR="00FD2EEB" w:rsidRPr="00962B88">
        <w:rPr>
          <w:color w:val="000000"/>
          <w:spacing w:val="-3"/>
          <w:kern w:val="36"/>
          <w:sz w:val="22"/>
          <w:szCs w:val="22"/>
        </w:rPr>
        <w:t>insecurity</w:t>
      </w:r>
      <w:proofErr w:type="gramEnd"/>
    </w:p>
    <w:p w14:paraId="0FC39923" w14:textId="63109A76" w:rsidR="00FD2EEB" w:rsidRPr="00962B88" w:rsidRDefault="00CA38A8" w:rsidP="00CA38A8">
      <w:pPr>
        <w:pStyle w:val="ListParagraph"/>
        <w:numPr>
          <w:ilvl w:val="0"/>
          <w:numId w:val="11"/>
        </w:numPr>
        <w:rPr>
          <w:color w:val="000000"/>
          <w:spacing w:val="-3"/>
          <w:kern w:val="36"/>
          <w:sz w:val="22"/>
          <w:szCs w:val="22"/>
        </w:rPr>
      </w:pPr>
      <w:r w:rsidRPr="00962B88">
        <w:rPr>
          <w:color w:val="000000"/>
          <w:spacing w:val="-3"/>
          <w:kern w:val="36"/>
          <w:sz w:val="22"/>
          <w:szCs w:val="22"/>
        </w:rPr>
        <w:t>I</w:t>
      </w:r>
      <w:r w:rsidR="00FD2EEB" w:rsidRPr="00962B88">
        <w:rPr>
          <w:color w:val="000000"/>
          <w:spacing w:val="-3"/>
          <w:kern w:val="36"/>
          <w:sz w:val="22"/>
          <w:szCs w:val="22"/>
        </w:rPr>
        <w:t>dentify sources of recoverable food,</w:t>
      </w:r>
      <w:r w:rsidR="004C4A15" w:rsidRPr="00962B88">
        <w:rPr>
          <w:color w:val="000000"/>
          <w:spacing w:val="-3"/>
          <w:kern w:val="36"/>
          <w:sz w:val="22"/>
          <w:szCs w:val="22"/>
        </w:rPr>
        <w:t xml:space="preserve"> e.g.,</w:t>
      </w:r>
      <w:r w:rsidR="00FD2EEB" w:rsidRPr="00962B88">
        <w:rPr>
          <w:color w:val="000000"/>
          <w:spacing w:val="-3"/>
          <w:kern w:val="36"/>
          <w:sz w:val="22"/>
          <w:szCs w:val="22"/>
        </w:rPr>
        <w:t xml:space="preserve"> restaurants, grocery and convenience stores, university cafeterias, etc. </w:t>
      </w:r>
    </w:p>
    <w:p w14:paraId="5DD69E0B" w14:textId="00681D87" w:rsidR="00FD2EEB" w:rsidRPr="00962B88" w:rsidRDefault="00CA38A8" w:rsidP="00CA38A8">
      <w:pPr>
        <w:pStyle w:val="ListParagraph"/>
        <w:numPr>
          <w:ilvl w:val="0"/>
          <w:numId w:val="11"/>
        </w:numPr>
        <w:rPr>
          <w:color w:val="000000"/>
          <w:spacing w:val="-3"/>
          <w:kern w:val="36"/>
          <w:sz w:val="22"/>
          <w:szCs w:val="22"/>
        </w:rPr>
      </w:pPr>
      <w:r w:rsidRPr="00962B88">
        <w:rPr>
          <w:color w:val="000000"/>
          <w:spacing w:val="-3"/>
          <w:kern w:val="36"/>
          <w:sz w:val="22"/>
          <w:szCs w:val="22"/>
        </w:rPr>
        <w:t>I</w:t>
      </w:r>
      <w:r w:rsidR="00FD2EEB" w:rsidRPr="00962B88">
        <w:rPr>
          <w:color w:val="000000"/>
          <w:spacing w:val="-3"/>
          <w:kern w:val="36"/>
          <w:sz w:val="22"/>
          <w:szCs w:val="22"/>
        </w:rPr>
        <w:t xml:space="preserve">dentify resources for matching generators of recoverable food with recovery organizations and </w:t>
      </w:r>
      <w:proofErr w:type="gramStart"/>
      <w:r w:rsidR="00FD2EEB" w:rsidRPr="00962B88">
        <w:rPr>
          <w:color w:val="000000"/>
          <w:spacing w:val="-3"/>
          <w:kern w:val="36"/>
          <w:sz w:val="22"/>
          <w:szCs w:val="22"/>
        </w:rPr>
        <w:t>distributors</w:t>
      </w:r>
      <w:proofErr w:type="gramEnd"/>
    </w:p>
    <w:p w14:paraId="759A0BE9" w14:textId="5353E509" w:rsidR="0024784D" w:rsidRPr="00962B88" w:rsidRDefault="0024784D" w:rsidP="00CA38A8">
      <w:pPr>
        <w:pStyle w:val="ListParagraph"/>
        <w:numPr>
          <w:ilvl w:val="0"/>
          <w:numId w:val="11"/>
        </w:numPr>
        <w:rPr>
          <w:color w:val="000000"/>
          <w:spacing w:val="-3"/>
          <w:kern w:val="36"/>
          <w:sz w:val="22"/>
          <w:szCs w:val="22"/>
        </w:rPr>
      </w:pPr>
      <w:r w:rsidRPr="00962B88">
        <w:rPr>
          <w:color w:val="000000"/>
          <w:spacing w:val="-3"/>
          <w:kern w:val="36"/>
          <w:sz w:val="22"/>
          <w:szCs w:val="22"/>
        </w:rPr>
        <w:t>Identify all applicable laws, regulations, health codes, and ordinances that relate to food</w:t>
      </w:r>
      <w:r w:rsidR="00925B83" w:rsidRPr="00962B88">
        <w:rPr>
          <w:color w:val="000000"/>
          <w:spacing w:val="-3"/>
          <w:kern w:val="36"/>
          <w:sz w:val="22"/>
          <w:szCs w:val="22"/>
        </w:rPr>
        <w:t xml:space="preserve"> </w:t>
      </w:r>
      <w:proofErr w:type="gramStart"/>
      <w:r w:rsidR="00925B83" w:rsidRPr="00962B88">
        <w:rPr>
          <w:color w:val="000000"/>
          <w:spacing w:val="-3"/>
          <w:kern w:val="36"/>
          <w:sz w:val="22"/>
          <w:szCs w:val="22"/>
        </w:rPr>
        <w:t>donation</w:t>
      </w:r>
      <w:proofErr w:type="gramEnd"/>
    </w:p>
    <w:p w14:paraId="0D79ED08" w14:textId="5C17F456" w:rsidR="00FD2EEB" w:rsidRPr="00962B88" w:rsidRDefault="00FD2EEB" w:rsidP="00CA38A8">
      <w:pPr>
        <w:pStyle w:val="ListParagraph"/>
        <w:numPr>
          <w:ilvl w:val="0"/>
          <w:numId w:val="11"/>
        </w:numPr>
        <w:rPr>
          <w:color w:val="000000"/>
          <w:spacing w:val="-3"/>
          <w:kern w:val="36"/>
          <w:sz w:val="22"/>
          <w:szCs w:val="22"/>
        </w:rPr>
      </w:pPr>
      <w:r w:rsidRPr="00962B88">
        <w:rPr>
          <w:color w:val="000000"/>
          <w:spacing w:val="-3"/>
          <w:kern w:val="36"/>
          <w:sz w:val="22"/>
          <w:szCs w:val="22"/>
        </w:rPr>
        <w:t xml:space="preserve">Create database of resources, </w:t>
      </w:r>
      <w:r w:rsidR="00210B3C" w:rsidRPr="00962B88">
        <w:rPr>
          <w:color w:val="000000"/>
          <w:spacing w:val="-3"/>
          <w:kern w:val="36"/>
          <w:sz w:val="22"/>
          <w:szCs w:val="22"/>
        </w:rPr>
        <w:t>e.g.,</w:t>
      </w:r>
      <w:r w:rsidRPr="00962B88">
        <w:rPr>
          <w:color w:val="000000"/>
          <w:spacing w:val="-3"/>
          <w:kern w:val="36"/>
          <w:sz w:val="22"/>
          <w:szCs w:val="22"/>
        </w:rPr>
        <w:t xml:space="preserve"> GIS map to share the research </w:t>
      </w:r>
      <w:proofErr w:type="gramStart"/>
      <w:r w:rsidRPr="00962B88">
        <w:rPr>
          <w:color w:val="000000"/>
          <w:spacing w:val="-3"/>
          <w:kern w:val="36"/>
          <w:sz w:val="22"/>
          <w:szCs w:val="22"/>
        </w:rPr>
        <w:t>outcome</w:t>
      </w:r>
      <w:proofErr w:type="gramEnd"/>
    </w:p>
    <w:p w14:paraId="19870800" w14:textId="4B282063" w:rsidR="00FD2EEB" w:rsidRPr="00962B88" w:rsidRDefault="00FD2EEB" w:rsidP="00CA38A8">
      <w:pPr>
        <w:pStyle w:val="ListParagraph"/>
        <w:numPr>
          <w:ilvl w:val="0"/>
          <w:numId w:val="11"/>
        </w:numPr>
        <w:rPr>
          <w:color w:val="000000"/>
          <w:spacing w:val="-3"/>
          <w:kern w:val="36"/>
          <w:sz w:val="22"/>
          <w:szCs w:val="22"/>
        </w:rPr>
      </w:pPr>
      <w:r w:rsidRPr="00962B88">
        <w:rPr>
          <w:color w:val="000000"/>
          <w:spacing w:val="-3"/>
          <w:kern w:val="36"/>
          <w:sz w:val="22"/>
          <w:szCs w:val="22"/>
        </w:rPr>
        <w:t xml:space="preserve">Develop a program, such as, a mobile app to match recoverable food resources with recovery </w:t>
      </w:r>
      <w:proofErr w:type="gramStart"/>
      <w:r w:rsidRPr="00962B88">
        <w:rPr>
          <w:color w:val="000000"/>
          <w:spacing w:val="-3"/>
          <w:kern w:val="36"/>
          <w:sz w:val="22"/>
          <w:szCs w:val="22"/>
        </w:rPr>
        <w:t>organizations</w:t>
      </w:r>
      <w:proofErr w:type="gramEnd"/>
      <w:r w:rsidRPr="00962B88">
        <w:rPr>
          <w:color w:val="000000"/>
          <w:spacing w:val="-3"/>
          <w:kern w:val="36"/>
          <w:sz w:val="22"/>
          <w:szCs w:val="22"/>
        </w:rPr>
        <w:t xml:space="preserve"> </w:t>
      </w:r>
    </w:p>
    <w:p w14:paraId="6C4AB566" w14:textId="77777777" w:rsidR="00FD2EEB" w:rsidRPr="00962B88" w:rsidRDefault="00FD2EEB" w:rsidP="00FD2EEB">
      <w:pPr>
        <w:rPr>
          <w:color w:val="000000"/>
          <w:spacing w:val="-3"/>
          <w:kern w:val="36"/>
          <w:sz w:val="22"/>
          <w:szCs w:val="22"/>
        </w:rPr>
      </w:pPr>
    </w:p>
    <w:p w14:paraId="5E62CFD5" w14:textId="44CEE637" w:rsidR="00FD2EEB" w:rsidRPr="0087395A" w:rsidRDefault="00D475FC" w:rsidP="00FD2EEB">
      <w:pPr>
        <w:rPr>
          <w:b/>
          <w:bCs/>
          <w:color w:val="000000"/>
          <w:spacing w:val="-3"/>
          <w:kern w:val="36"/>
          <w:sz w:val="22"/>
          <w:szCs w:val="22"/>
        </w:rPr>
      </w:pPr>
      <w:r w:rsidRPr="00962B88">
        <w:rPr>
          <w:b/>
          <w:bCs/>
          <w:color w:val="000000"/>
          <w:spacing w:val="-3"/>
          <w:kern w:val="36"/>
          <w:sz w:val="22"/>
          <w:szCs w:val="22"/>
        </w:rPr>
        <w:t xml:space="preserve">Community </w:t>
      </w:r>
      <w:r w:rsidR="00FD2EEB" w:rsidRPr="00962B88">
        <w:rPr>
          <w:b/>
          <w:bCs/>
          <w:color w:val="000000"/>
          <w:spacing w:val="-3"/>
          <w:kern w:val="36"/>
          <w:sz w:val="22"/>
          <w:szCs w:val="22"/>
        </w:rPr>
        <w:t>Food Recovery Startup Expense Assistance</w:t>
      </w:r>
    </w:p>
    <w:p w14:paraId="4C27C94F" w14:textId="77777777" w:rsidR="0028183A" w:rsidRPr="00962B88" w:rsidRDefault="0028183A" w:rsidP="0028183A">
      <w:pPr>
        <w:rPr>
          <w:color w:val="000000"/>
          <w:spacing w:val="-3"/>
          <w:kern w:val="36"/>
          <w:sz w:val="22"/>
          <w:szCs w:val="22"/>
        </w:rPr>
      </w:pPr>
      <w:r w:rsidRPr="00962B88">
        <w:rPr>
          <w:color w:val="000000"/>
          <w:spacing w:val="-3"/>
          <w:kern w:val="36"/>
          <w:sz w:val="22"/>
          <w:szCs w:val="22"/>
        </w:rPr>
        <w:t xml:space="preserve">DEQ funding can be used to pay for: </w:t>
      </w:r>
    </w:p>
    <w:p w14:paraId="2D62C3A0" w14:textId="77777777" w:rsidR="0028183A" w:rsidRPr="00962B88" w:rsidRDefault="0028183A" w:rsidP="0028183A">
      <w:pPr>
        <w:pStyle w:val="ListParagraph"/>
        <w:numPr>
          <w:ilvl w:val="0"/>
          <w:numId w:val="12"/>
        </w:numPr>
        <w:rPr>
          <w:color w:val="000000"/>
          <w:spacing w:val="-3"/>
          <w:kern w:val="36"/>
          <w:sz w:val="22"/>
          <w:szCs w:val="22"/>
        </w:rPr>
      </w:pPr>
      <w:r w:rsidRPr="00962B88">
        <w:rPr>
          <w:color w:val="000000"/>
          <w:spacing w:val="-3"/>
          <w:kern w:val="36"/>
          <w:sz w:val="22"/>
          <w:szCs w:val="22"/>
        </w:rPr>
        <w:t xml:space="preserve">Bins/baskets to collect the food – size and type varies by school/food pantry partnership and refrigerator space </w:t>
      </w:r>
      <w:proofErr w:type="gramStart"/>
      <w:r w:rsidRPr="00962B88">
        <w:rPr>
          <w:color w:val="000000"/>
          <w:spacing w:val="-3"/>
          <w:kern w:val="36"/>
          <w:sz w:val="22"/>
          <w:szCs w:val="22"/>
        </w:rPr>
        <w:t>available</w:t>
      </w:r>
      <w:proofErr w:type="gramEnd"/>
    </w:p>
    <w:p w14:paraId="40F7A87E" w14:textId="512336FC" w:rsidR="0028183A" w:rsidRPr="00962B88" w:rsidRDefault="0028183A" w:rsidP="0028183A">
      <w:pPr>
        <w:pStyle w:val="ListParagraph"/>
        <w:numPr>
          <w:ilvl w:val="0"/>
          <w:numId w:val="12"/>
        </w:numPr>
        <w:rPr>
          <w:color w:val="000000"/>
          <w:spacing w:val="-3"/>
          <w:kern w:val="36"/>
          <w:sz w:val="22"/>
          <w:szCs w:val="22"/>
        </w:rPr>
      </w:pPr>
      <w:r w:rsidRPr="00962B88">
        <w:rPr>
          <w:color w:val="000000"/>
          <w:spacing w:val="-3"/>
          <w:kern w:val="36"/>
          <w:sz w:val="22"/>
          <w:szCs w:val="22"/>
        </w:rPr>
        <w:t>Educational materials such as signs</w:t>
      </w:r>
      <w:r w:rsidR="00311F80">
        <w:rPr>
          <w:color w:val="000000"/>
          <w:spacing w:val="-3"/>
          <w:kern w:val="36"/>
          <w:sz w:val="22"/>
          <w:szCs w:val="22"/>
        </w:rPr>
        <w:t xml:space="preserve">, </w:t>
      </w:r>
      <w:r w:rsidRPr="00962B88">
        <w:rPr>
          <w:color w:val="000000"/>
          <w:spacing w:val="-3"/>
          <w:kern w:val="36"/>
          <w:sz w:val="22"/>
          <w:szCs w:val="22"/>
        </w:rPr>
        <w:t>posters</w:t>
      </w:r>
      <w:r w:rsidR="00311F80">
        <w:rPr>
          <w:color w:val="000000"/>
          <w:spacing w:val="-3"/>
          <w:kern w:val="36"/>
          <w:sz w:val="22"/>
          <w:szCs w:val="22"/>
        </w:rPr>
        <w:t>, and social media promotions</w:t>
      </w:r>
      <w:r w:rsidRPr="00962B88">
        <w:rPr>
          <w:color w:val="000000"/>
          <w:spacing w:val="-3"/>
          <w:kern w:val="36"/>
          <w:sz w:val="22"/>
          <w:szCs w:val="22"/>
        </w:rPr>
        <w:t xml:space="preserve"> </w:t>
      </w:r>
    </w:p>
    <w:p w14:paraId="7807BBAB" w14:textId="41E12981" w:rsidR="0028183A" w:rsidRPr="00962B88" w:rsidRDefault="0028183A" w:rsidP="0028183A">
      <w:pPr>
        <w:pStyle w:val="ListParagraph"/>
        <w:numPr>
          <w:ilvl w:val="0"/>
          <w:numId w:val="12"/>
        </w:numPr>
        <w:rPr>
          <w:color w:val="000000"/>
          <w:spacing w:val="-3"/>
          <w:kern w:val="36"/>
          <w:sz w:val="22"/>
          <w:szCs w:val="22"/>
        </w:rPr>
      </w:pPr>
      <w:r w:rsidRPr="00962B88">
        <w:rPr>
          <w:color w:val="000000"/>
          <w:spacing w:val="-3"/>
          <w:kern w:val="36"/>
          <w:sz w:val="22"/>
          <w:szCs w:val="22"/>
        </w:rPr>
        <w:t>Labels attached to the bins</w:t>
      </w:r>
      <w:r w:rsidR="008A7C08">
        <w:rPr>
          <w:color w:val="000000"/>
          <w:spacing w:val="-3"/>
          <w:kern w:val="36"/>
          <w:sz w:val="22"/>
          <w:szCs w:val="22"/>
        </w:rPr>
        <w:t>, e.g.,</w:t>
      </w:r>
      <w:r w:rsidRPr="00962B88">
        <w:rPr>
          <w:color w:val="000000"/>
          <w:spacing w:val="-3"/>
          <w:kern w:val="36"/>
          <w:sz w:val="22"/>
          <w:szCs w:val="22"/>
        </w:rPr>
        <w:t xml:space="preserve"> stating the contents are for </w:t>
      </w:r>
      <w:proofErr w:type="gramStart"/>
      <w:r w:rsidRPr="00962B88">
        <w:rPr>
          <w:color w:val="000000"/>
          <w:spacing w:val="-3"/>
          <w:kern w:val="36"/>
          <w:sz w:val="22"/>
          <w:szCs w:val="22"/>
        </w:rPr>
        <w:t>donation</w:t>
      </w:r>
      <w:proofErr w:type="gramEnd"/>
    </w:p>
    <w:p w14:paraId="5BB77D6A" w14:textId="52023F98" w:rsidR="0028183A" w:rsidRPr="00962B88" w:rsidRDefault="0028183A" w:rsidP="0028183A">
      <w:pPr>
        <w:pStyle w:val="ListParagraph"/>
        <w:numPr>
          <w:ilvl w:val="0"/>
          <w:numId w:val="12"/>
        </w:numPr>
        <w:rPr>
          <w:color w:val="000000"/>
          <w:spacing w:val="-3"/>
          <w:kern w:val="36"/>
          <w:sz w:val="22"/>
          <w:szCs w:val="22"/>
        </w:rPr>
      </w:pPr>
      <w:r w:rsidRPr="00962B88">
        <w:rPr>
          <w:color w:val="000000"/>
          <w:spacing w:val="-3"/>
          <w:kern w:val="36"/>
          <w:sz w:val="22"/>
          <w:szCs w:val="22"/>
        </w:rPr>
        <w:t>Refrigerators or coolers</w:t>
      </w:r>
      <w:r w:rsidR="008A7C08">
        <w:rPr>
          <w:color w:val="000000"/>
          <w:spacing w:val="-3"/>
          <w:kern w:val="36"/>
          <w:sz w:val="22"/>
          <w:szCs w:val="22"/>
        </w:rPr>
        <w:t>, e.g.,</w:t>
      </w:r>
      <w:r w:rsidRPr="00962B88">
        <w:rPr>
          <w:color w:val="000000"/>
          <w:spacing w:val="-3"/>
          <w:kern w:val="36"/>
          <w:sz w:val="22"/>
          <w:szCs w:val="22"/>
        </w:rPr>
        <w:t xml:space="preserve"> to hold the food until picked up for delivery to food </w:t>
      </w:r>
      <w:proofErr w:type="gramStart"/>
      <w:r w:rsidRPr="00962B88">
        <w:rPr>
          <w:color w:val="000000"/>
          <w:spacing w:val="-3"/>
          <w:kern w:val="36"/>
          <w:sz w:val="22"/>
          <w:szCs w:val="22"/>
        </w:rPr>
        <w:t>bank</w:t>
      </w:r>
      <w:proofErr w:type="gramEnd"/>
    </w:p>
    <w:p w14:paraId="662771EB" w14:textId="40565C82" w:rsidR="007956A9" w:rsidRPr="00962B88" w:rsidRDefault="007956A9" w:rsidP="00CA38A8">
      <w:pPr>
        <w:pStyle w:val="ListParagraph"/>
        <w:numPr>
          <w:ilvl w:val="0"/>
          <w:numId w:val="12"/>
        </w:numPr>
        <w:rPr>
          <w:color w:val="000000"/>
          <w:spacing w:val="-3"/>
          <w:kern w:val="36"/>
          <w:sz w:val="22"/>
          <w:szCs w:val="22"/>
        </w:rPr>
      </w:pPr>
      <w:r w:rsidRPr="15163CD4">
        <w:rPr>
          <w:color w:val="000000" w:themeColor="text1"/>
          <w:sz w:val="22"/>
          <w:szCs w:val="22"/>
        </w:rPr>
        <w:br w:type="page"/>
      </w:r>
    </w:p>
    <w:p w14:paraId="3A727700" w14:textId="20569D0B" w:rsidR="00B564E2" w:rsidRPr="00962B88" w:rsidRDefault="00B564E2" w:rsidP="00A42DAF">
      <w:pPr>
        <w:spacing w:before="100" w:beforeAutospacing="1" w:after="100" w:afterAutospacing="1"/>
        <w:jc w:val="center"/>
        <w:rPr>
          <w:b/>
          <w:bCs/>
          <w:color w:val="000000" w:themeColor="text1"/>
          <w:sz w:val="22"/>
          <w:szCs w:val="22"/>
        </w:rPr>
      </w:pPr>
      <w:r w:rsidRPr="00962B88">
        <w:rPr>
          <w:b/>
          <w:bCs/>
          <w:color w:val="000000" w:themeColor="text1"/>
          <w:sz w:val="22"/>
          <w:szCs w:val="22"/>
        </w:rPr>
        <w:lastRenderedPageBreak/>
        <w:t>Wasted Food Management Grant Application FY2</w:t>
      </w:r>
      <w:r w:rsidR="007D08C0">
        <w:rPr>
          <w:b/>
          <w:bCs/>
          <w:color w:val="000000" w:themeColor="text1"/>
          <w:sz w:val="22"/>
          <w:szCs w:val="22"/>
        </w:rPr>
        <w:t>6</w:t>
      </w:r>
    </w:p>
    <w:p w14:paraId="5A4FD550" w14:textId="55453511" w:rsidR="008E1741" w:rsidRPr="00962B88" w:rsidRDefault="001A66C0" w:rsidP="002613F2">
      <w:pPr>
        <w:keepNext/>
        <w:jc w:val="both"/>
        <w:outlineLvl w:val="0"/>
        <w:rPr>
          <w:rFonts w:eastAsia="Times"/>
          <w:sz w:val="22"/>
          <w:szCs w:val="22"/>
        </w:rPr>
      </w:pPr>
      <w:r w:rsidRPr="00962B88">
        <w:rPr>
          <w:color w:val="000000"/>
          <w:spacing w:val="-3"/>
          <w:kern w:val="36"/>
          <w:sz w:val="22"/>
          <w:szCs w:val="22"/>
        </w:rPr>
        <w:t>T</w:t>
      </w:r>
      <w:r w:rsidR="00DE1B8C" w:rsidRPr="00962B88">
        <w:rPr>
          <w:color w:val="000000"/>
          <w:spacing w:val="-3"/>
          <w:kern w:val="36"/>
          <w:sz w:val="22"/>
          <w:szCs w:val="22"/>
        </w:rPr>
        <w:t>he</w:t>
      </w:r>
      <w:r w:rsidRPr="00962B88">
        <w:rPr>
          <w:color w:val="000000"/>
          <w:spacing w:val="-3"/>
          <w:kern w:val="36"/>
          <w:sz w:val="22"/>
          <w:szCs w:val="22"/>
        </w:rPr>
        <w:t xml:space="preserve"> following information must be provided </w:t>
      </w:r>
      <w:r w:rsidR="00DE1B8C" w:rsidRPr="00962B88">
        <w:rPr>
          <w:color w:val="000000"/>
          <w:spacing w:val="-3"/>
          <w:kern w:val="36"/>
          <w:sz w:val="22"/>
          <w:szCs w:val="22"/>
        </w:rPr>
        <w:t>before a</w:t>
      </w:r>
      <w:r w:rsidRPr="00962B88">
        <w:rPr>
          <w:color w:val="000000"/>
          <w:spacing w:val="-3"/>
          <w:kern w:val="36"/>
          <w:sz w:val="22"/>
          <w:szCs w:val="22"/>
        </w:rPr>
        <w:t xml:space="preserve"> contract for reimbursement</w:t>
      </w:r>
      <w:r w:rsidR="00DE1B8C" w:rsidRPr="00962B88">
        <w:rPr>
          <w:color w:val="000000"/>
          <w:spacing w:val="-3"/>
          <w:kern w:val="36"/>
          <w:sz w:val="22"/>
          <w:szCs w:val="22"/>
        </w:rPr>
        <w:t xml:space="preserve"> will be considered</w:t>
      </w:r>
      <w:r w:rsidR="00B36E9C" w:rsidRPr="00962B88">
        <w:rPr>
          <w:color w:val="000000"/>
          <w:spacing w:val="-3"/>
          <w:kern w:val="36"/>
          <w:sz w:val="22"/>
          <w:szCs w:val="22"/>
        </w:rPr>
        <w:t xml:space="preserve">. </w:t>
      </w:r>
      <w:r w:rsidR="0551D6D3" w:rsidRPr="00962B88">
        <w:rPr>
          <w:color w:val="000000" w:themeColor="text1"/>
          <w:sz w:val="22"/>
          <w:szCs w:val="22"/>
        </w:rPr>
        <w:t>Scoring will be based on the following categories: environmental improvement, feasibility, collaboration, public outreach, sustainability, scope of work and budget, quality of proposal, and past performance, if applicable.</w:t>
      </w:r>
      <w:r w:rsidR="00B36E9C" w:rsidRPr="00962B88">
        <w:rPr>
          <w:color w:val="000000"/>
          <w:spacing w:val="-3"/>
          <w:kern w:val="36"/>
          <w:sz w:val="22"/>
          <w:szCs w:val="22"/>
        </w:rPr>
        <w:t xml:space="preserve"> </w:t>
      </w:r>
      <w:r w:rsidR="6970E94E" w:rsidRPr="00962B88">
        <w:rPr>
          <w:rFonts w:eastAsia="Times"/>
          <w:sz w:val="22"/>
          <w:szCs w:val="22"/>
        </w:rPr>
        <w:t>This form has been prepared to be applicable to a wide range of projects and as a result some of the questions may not seem directly applicable to what you propose. Please answer the questions to the best of your ability based on the information you have.</w:t>
      </w:r>
    </w:p>
    <w:p w14:paraId="65C4F631" w14:textId="47D45594" w:rsidR="008E1741" w:rsidRPr="00962B88" w:rsidRDefault="008E1741" w:rsidP="00A42DAF">
      <w:pPr>
        <w:keepNext/>
        <w:outlineLvl w:val="0"/>
        <w:rPr>
          <w:color w:val="000000"/>
          <w:spacing w:val="-3"/>
          <w:kern w:val="36"/>
          <w:sz w:val="22"/>
          <w:szCs w:val="22"/>
        </w:rPr>
      </w:pPr>
    </w:p>
    <w:p w14:paraId="257D4A80" w14:textId="44F48002" w:rsidR="002A7D4B" w:rsidRPr="00962B88" w:rsidRDefault="002A7D4B" w:rsidP="002613F2">
      <w:pPr>
        <w:keepNext/>
        <w:outlineLvl w:val="0"/>
        <w:rPr>
          <w:color w:val="000000"/>
          <w:spacing w:val="-3"/>
          <w:kern w:val="36"/>
          <w:sz w:val="22"/>
          <w:szCs w:val="22"/>
        </w:rPr>
      </w:pPr>
    </w:p>
    <w:tbl>
      <w:tblPr>
        <w:tblStyle w:val="TableGrid"/>
        <w:tblpPr w:leftFromText="180" w:rightFromText="180" w:vertAnchor="text" w:horzAnchor="margin" w:tblpXSpec="right" w:tblpY="-14"/>
        <w:tblW w:w="8285" w:type="dxa"/>
        <w:tblLayout w:type="fixed"/>
        <w:tblLook w:val="06A0" w:firstRow="1" w:lastRow="0" w:firstColumn="1" w:lastColumn="0" w:noHBand="1" w:noVBand="1"/>
      </w:tblPr>
      <w:tblGrid>
        <w:gridCol w:w="8285"/>
      </w:tblGrid>
      <w:tr w:rsidR="008E1741" w:rsidRPr="00962B88" w14:paraId="72824955" w14:textId="77777777" w:rsidTr="008E1741">
        <w:tc>
          <w:tcPr>
            <w:tcW w:w="8285" w:type="dxa"/>
          </w:tcPr>
          <w:p w14:paraId="026EDF89" w14:textId="77777777" w:rsidR="008E1741" w:rsidRPr="00962B88" w:rsidRDefault="008E1741" w:rsidP="008E1741">
            <w:pPr>
              <w:rPr>
                <w:rFonts w:eastAsia="Times"/>
                <w:sz w:val="22"/>
                <w:szCs w:val="22"/>
              </w:rPr>
            </w:pPr>
          </w:p>
        </w:tc>
      </w:tr>
    </w:tbl>
    <w:p w14:paraId="3A9B566C" w14:textId="76E36ED2" w:rsidR="008E1741" w:rsidRPr="00962B88" w:rsidRDefault="004C64D3" w:rsidP="00A42DAF">
      <w:pPr>
        <w:keepNext/>
        <w:outlineLvl w:val="0"/>
        <w:rPr>
          <w:color w:val="000000"/>
          <w:spacing w:val="-3"/>
          <w:kern w:val="36"/>
          <w:sz w:val="22"/>
          <w:szCs w:val="22"/>
        </w:rPr>
      </w:pPr>
      <w:r w:rsidRPr="00962B88">
        <w:rPr>
          <w:color w:val="000000"/>
          <w:spacing w:val="-3"/>
          <w:kern w:val="36"/>
          <w:sz w:val="22"/>
          <w:szCs w:val="22"/>
        </w:rPr>
        <w:t>Date:</w:t>
      </w:r>
    </w:p>
    <w:p w14:paraId="72DFA5AA" w14:textId="19DF03C6" w:rsidR="004C64D3" w:rsidRPr="00962B88" w:rsidRDefault="004C64D3" w:rsidP="002613F2">
      <w:pPr>
        <w:keepNext/>
        <w:outlineLvl w:val="0"/>
        <w:rPr>
          <w:color w:val="000000"/>
          <w:spacing w:val="-3"/>
          <w:kern w:val="36"/>
          <w:sz w:val="22"/>
          <w:szCs w:val="22"/>
        </w:rPr>
      </w:pPr>
    </w:p>
    <w:p w14:paraId="1DCF3FA7" w14:textId="0CE273EE" w:rsidR="52D590D3" w:rsidRPr="00962B88" w:rsidRDefault="52D590D3" w:rsidP="002613F2">
      <w:pPr>
        <w:outlineLvl w:val="0"/>
        <w:rPr>
          <w:color w:val="000000" w:themeColor="text1"/>
          <w:sz w:val="22"/>
          <w:szCs w:val="22"/>
        </w:rPr>
      </w:pPr>
    </w:p>
    <w:p w14:paraId="5505A677" w14:textId="5D9C8A2F" w:rsidR="52D590D3" w:rsidRPr="00962B88" w:rsidRDefault="52D590D3" w:rsidP="00EE342F">
      <w:pPr>
        <w:rPr>
          <w:rFonts w:eastAsia="Times"/>
          <w:sz w:val="22"/>
          <w:szCs w:val="22"/>
        </w:rPr>
      </w:pPr>
      <w:r w:rsidRPr="00962B88">
        <w:rPr>
          <w:rFonts w:eastAsia="Times"/>
          <w:sz w:val="22"/>
          <w:szCs w:val="22"/>
        </w:rPr>
        <w:t xml:space="preserve">1. </w:t>
      </w:r>
      <w:r w:rsidR="00126795">
        <w:rPr>
          <w:rFonts w:eastAsia="Times"/>
          <w:sz w:val="22"/>
          <w:szCs w:val="22"/>
        </w:rPr>
        <w:t>Legal n</w:t>
      </w:r>
      <w:r w:rsidRPr="00962B88">
        <w:rPr>
          <w:rFonts w:eastAsia="Times"/>
          <w:sz w:val="22"/>
          <w:szCs w:val="22"/>
        </w:rPr>
        <w:t xml:space="preserve">ame of organization </w:t>
      </w:r>
      <w:r w:rsidR="31AAE9C8" w:rsidRPr="00962B88">
        <w:rPr>
          <w:rFonts w:eastAsia="Times"/>
          <w:sz w:val="22"/>
          <w:szCs w:val="22"/>
        </w:rPr>
        <w:t xml:space="preserve">seeking a </w:t>
      </w:r>
      <w:r w:rsidRPr="00962B88">
        <w:rPr>
          <w:rFonts w:eastAsia="Times"/>
          <w:sz w:val="22"/>
          <w:szCs w:val="22"/>
        </w:rPr>
        <w:t xml:space="preserve">reimbursement </w:t>
      </w:r>
      <w:r w:rsidR="6F54B55C" w:rsidRPr="00962B88">
        <w:rPr>
          <w:rFonts w:eastAsia="Times"/>
          <w:sz w:val="22"/>
          <w:szCs w:val="22"/>
        </w:rPr>
        <w:t>agreement</w:t>
      </w:r>
      <w:r w:rsidR="00EA51E4" w:rsidRPr="00962B88">
        <w:rPr>
          <w:rFonts w:eastAsia="Times"/>
          <w:sz w:val="22"/>
          <w:szCs w:val="22"/>
        </w:rPr>
        <w:t xml:space="preserve"> (must be unit of government</w:t>
      </w:r>
      <w:r w:rsidR="00255224" w:rsidRPr="00962B88">
        <w:rPr>
          <w:rFonts w:eastAsia="Times"/>
          <w:sz w:val="22"/>
          <w:szCs w:val="22"/>
        </w:rPr>
        <w:t>,</w:t>
      </w:r>
      <w:r w:rsidR="00EA51E4" w:rsidRPr="00962B88">
        <w:rPr>
          <w:rFonts w:eastAsia="Times"/>
          <w:sz w:val="22"/>
          <w:szCs w:val="22"/>
        </w:rPr>
        <w:t xml:space="preserve"> </w:t>
      </w:r>
      <w:r w:rsidR="00EE342F" w:rsidRPr="00962B88">
        <w:rPr>
          <w:rFonts w:eastAsia="Times"/>
          <w:sz w:val="22"/>
          <w:szCs w:val="22"/>
        </w:rPr>
        <w:t>public school district</w:t>
      </w:r>
      <w:r w:rsidR="00255224" w:rsidRPr="00962B88">
        <w:rPr>
          <w:rFonts w:eastAsia="Times"/>
          <w:sz w:val="22"/>
          <w:szCs w:val="22"/>
        </w:rPr>
        <w:t>,</w:t>
      </w:r>
      <w:r w:rsidR="00626908" w:rsidRPr="00962B88">
        <w:rPr>
          <w:rFonts w:eastAsia="Times"/>
          <w:sz w:val="22"/>
          <w:szCs w:val="22"/>
        </w:rPr>
        <w:t xml:space="preserve"> or</w:t>
      </w:r>
      <w:r w:rsidR="00EE342F" w:rsidRPr="00962B88">
        <w:rPr>
          <w:rFonts w:eastAsia="Times"/>
          <w:sz w:val="22"/>
          <w:szCs w:val="22"/>
        </w:rPr>
        <w:t xml:space="preserve"> universit</w:t>
      </w:r>
      <w:r w:rsidR="00626908" w:rsidRPr="00962B88">
        <w:rPr>
          <w:rFonts w:eastAsia="Times"/>
          <w:sz w:val="22"/>
          <w:szCs w:val="22"/>
        </w:rPr>
        <w:t>y</w:t>
      </w:r>
      <w:r w:rsidR="00EE342F" w:rsidRPr="00962B88">
        <w:rPr>
          <w:rFonts w:eastAsia="Times"/>
          <w:sz w:val="22"/>
          <w:szCs w:val="22"/>
        </w:rPr>
        <w:t>, municipalit</w:t>
      </w:r>
      <w:r w:rsidR="00626908" w:rsidRPr="00962B88">
        <w:rPr>
          <w:rFonts w:eastAsia="Times"/>
          <w:sz w:val="22"/>
          <w:szCs w:val="22"/>
        </w:rPr>
        <w:t>y</w:t>
      </w:r>
      <w:r w:rsidR="00EE342F" w:rsidRPr="00962B88">
        <w:rPr>
          <w:rFonts w:eastAsia="Times"/>
          <w:sz w:val="22"/>
          <w:szCs w:val="22"/>
        </w:rPr>
        <w:t>, count</w:t>
      </w:r>
      <w:r w:rsidR="00626908" w:rsidRPr="00962B88">
        <w:rPr>
          <w:rFonts w:eastAsia="Times"/>
          <w:sz w:val="22"/>
          <w:szCs w:val="22"/>
        </w:rPr>
        <w:t>y</w:t>
      </w:r>
      <w:r w:rsidR="00EE342F" w:rsidRPr="00962B88">
        <w:rPr>
          <w:rFonts w:eastAsia="Times"/>
          <w:sz w:val="22"/>
          <w:szCs w:val="22"/>
        </w:rPr>
        <w:t>, or tribe</w:t>
      </w:r>
      <w:r w:rsidR="00626908" w:rsidRPr="00962B88">
        <w:rPr>
          <w:rFonts w:eastAsia="Times"/>
          <w:sz w:val="22"/>
          <w:szCs w:val="22"/>
        </w:rPr>
        <w:t>)</w:t>
      </w:r>
      <w:r w:rsidRPr="00962B88">
        <w:rPr>
          <w:rFonts w:eastAsia="Times"/>
          <w:sz w:val="22"/>
          <w:szCs w:val="22"/>
        </w:rPr>
        <w:t xml:space="preserve"> </w:t>
      </w:r>
    </w:p>
    <w:p w14:paraId="00537E62" w14:textId="77777777" w:rsidR="00EE342F" w:rsidRPr="00962B88" w:rsidRDefault="00EE342F" w:rsidP="00EE342F">
      <w:pPr>
        <w:rPr>
          <w:rFonts w:eastAsia="Times"/>
          <w:sz w:val="22"/>
          <w:szCs w:val="22"/>
        </w:rPr>
      </w:pPr>
    </w:p>
    <w:tbl>
      <w:tblPr>
        <w:tblStyle w:val="TableGrid"/>
        <w:tblW w:w="9095" w:type="dxa"/>
        <w:tblInd w:w="265" w:type="dxa"/>
        <w:tblLayout w:type="fixed"/>
        <w:tblLook w:val="06A0" w:firstRow="1" w:lastRow="0" w:firstColumn="1" w:lastColumn="0" w:noHBand="1" w:noVBand="1"/>
      </w:tblPr>
      <w:tblGrid>
        <w:gridCol w:w="9095"/>
      </w:tblGrid>
      <w:tr w:rsidR="52D590D3" w:rsidRPr="00962B88" w14:paraId="66B1547A" w14:textId="77777777" w:rsidTr="006857B4">
        <w:tc>
          <w:tcPr>
            <w:tcW w:w="9095" w:type="dxa"/>
          </w:tcPr>
          <w:p w14:paraId="4D3B8AC6" w14:textId="52FFF6F3" w:rsidR="52D590D3" w:rsidRPr="00962B88" w:rsidRDefault="52D590D3" w:rsidP="52D590D3">
            <w:pPr>
              <w:rPr>
                <w:rFonts w:eastAsia="Times"/>
                <w:sz w:val="22"/>
                <w:szCs w:val="22"/>
              </w:rPr>
            </w:pPr>
          </w:p>
        </w:tc>
      </w:tr>
    </w:tbl>
    <w:p w14:paraId="46962C77" w14:textId="084479BF" w:rsidR="52D590D3" w:rsidRDefault="52D590D3" w:rsidP="002613F2">
      <w:pPr>
        <w:rPr>
          <w:rFonts w:eastAsia="Times"/>
          <w:sz w:val="22"/>
          <w:szCs w:val="22"/>
        </w:rPr>
      </w:pPr>
    </w:p>
    <w:tbl>
      <w:tblPr>
        <w:tblStyle w:val="TableGrid"/>
        <w:tblpPr w:leftFromText="180" w:rightFromText="180" w:vertAnchor="text" w:horzAnchor="margin" w:tblpXSpec="right" w:tblpYSpec="inside"/>
        <w:tblW w:w="6150" w:type="dxa"/>
        <w:tblLayout w:type="fixed"/>
        <w:tblLook w:val="06A0" w:firstRow="1" w:lastRow="0" w:firstColumn="1" w:lastColumn="0" w:noHBand="1" w:noVBand="1"/>
      </w:tblPr>
      <w:tblGrid>
        <w:gridCol w:w="6150"/>
      </w:tblGrid>
      <w:tr w:rsidR="001C65D0" w:rsidRPr="001406BD" w14:paraId="3071B4D8" w14:textId="77777777" w:rsidTr="001C65D0">
        <w:tc>
          <w:tcPr>
            <w:tcW w:w="6150" w:type="dxa"/>
          </w:tcPr>
          <w:p w14:paraId="4B73B19D" w14:textId="77777777" w:rsidR="001C65D0" w:rsidRPr="001406BD" w:rsidRDefault="001C65D0" w:rsidP="002613F2">
            <w:pPr>
              <w:rPr>
                <w:color w:val="000000" w:themeColor="text1"/>
                <w:sz w:val="22"/>
                <w:szCs w:val="22"/>
              </w:rPr>
            </w:pPr>
          </w:p>
        </w:tc>
      </w:tr>
    </w:tbl>
    <w:p w14:paraId="6A21C31A" w14:textId="77777777" w:rsidR="001C65D0" w:rsidRDefault="00EF7688" w:rsidP="002613F2">
      <w:pPr>
        <w:tabs>
          <w:tab w:val="left" w:pos="8544"/>
        </w:tabs>
        <w:rPr>
          <w:bCs/>
          <w:color w:val="000000"/>
          <w:spacing w:val="-3"/>
          <w:sz w:val="22"/>
          <w:szCs w:val="22"/>
        </w:rPr>
      </w:pPr>
      <w:r>
        <w:rPr>
          <w:bCs/>
          <w:color w:val="000000"/>
          <w:spacing w:val="-3"/>
          <w:sz w:val="22"/>
          <w:szCs w:val="22"/>
        </w:rPr>
        <w:t>2.  Dollar amount being requested:</w:t>
      </w:r>
      <w:r w:rsidR="001C65D0">
        <w:rPr>
          <w:bCs/>
          <w:color w:val="000000"/>
          <w:spacing w:val="-3"/>
          <w:sz w:val="22"/>
          <w:szCs w:val="22"/>
        </w:rPr>
        <w:t xml:space="preserve"> </w:t>
      </w:r>
    </w:p>
    <w:p w14:paraId="6BD3EDB5" w14:textId="10F38AD5" w:rsidR="00EF7688" w:rsidRDefault="00EF7688" w:rsidP="002613F2">
      <w:pPr>
        <w:tabs>
          <w:tab w:val="left" w:pos="8544"/>
        </w:tabs>
        <w:rPr>
          <w:bCs/>
          <w:color w:val="000000"/>
          <w:spacing w:val="-3"/>
          <w:sz w:val="22"/>
          <w:szCs w:val="22"/>
        </w:rPr>
      </w:pPr>
    </w:p>
    <w:p w14:paraId="48E6EA5B" w14:textId="41D5EAD6" w:rsidR="52D590D3" w:rsidRPr="00962B88" w:rsidRDefault="001C65D0" w:rsidP="002613F2">
      <w:pPr>
        <w:rPr>
          <w:rFonts w:eastAsia="Times"/>
          <w:sz w:val="22"/>
          <w:szCs w:val="22"/>
        </w:rPr>
      </w:pPr>
      <w:r>
        <w:rPr>
          <w:rFonts w:eastAsia="Times"/>
          <w:sz w:val="22"/>
          <w:szCs w:val="22"/>
        </w:rPr>
        <w:t>3</w:t>
      </w:r>
      <w:r w:rsidR="52D590D3" w:rsidRPr="00962B88">
        <w:rPr>
          <w:rFonts w:eastAsia="Times"/>
          <w:sz w:val="22"/>
          <w:szCs w:val="22"/>
        </w:rPr>
        <w:t>. Contact information for organization</w:t>
      </w:r>
      <w:r w:rsidR="004A2000" w:rsidRPr="00962B88">
        <w:rPr>
          <w:rFonts w:eastAsia="Times"/>
          <w:sz w:val="22"/>
          <w:szCs w:val="22"/>
        </w:rPr>
        <w:t>:</w:t>
      </w:r>
    </w:p>
    <w:tbl>
      <w:tblPr>
        <w:tblStyle w:val="TableGrid"/>
        <w:tblW w:w="9095" w:type="dxa"/>
        <w:tblInd w:w="265" w:type="dxa"/>
        <w:tblLayout w:type="fixed"/>
        <w:tblLook w:val="06A0" w:firstRow="1" w:lastRow="0" w:firstColumn="1" w:lastColumn="0" w:noHBand="1" w:noVBand="1"/>
      </w:tblPr>
      <w:tblGrid>
        <w:gridCol w:w="1980"/>
        <w:gridCol w:w="7115"/>
      </w:tblGrid>
      <w:tr w:rsidR="52D590D3" w:rsidRPr="00962B88" w14:paraId="02A4AEE4" w14:textId="77777777" w:rsidTr="00A33AF8">
        <w:tc>
          <w:tcPr>
            <w:tcW w:w="1980" w:type="dxa"/>
            <w:shd w:val="clear" w:color="auto" w:fill="FFF2CC" w:themeFill="accent4" w:themeFillTint="33"/>
          </w:tcPr>
          <w:p w14:paraId="70857AE8" w14:textId="236D0C75" w:rsidR="52D590D3" w:rsidRPr="00962B88" w:rsidRDefault="52D590D3" w:rsidP="002613F2">
            <w:pPr>
              <w:rPr>
                <w:rFonts w:eastAsia="Times"/>
                <w:sz w:val="22"/>
                <w:szCs w:val="22"/>
              </w:rPr>
            </w:pPr>
            <w:r w:rsidRPr="00962B88">
              <w:rPr>
                <w:rFonts w:eastAsia="Times"/>
                <w:b/>
                <w:bCs/>
                <w:sz w:val="22"/>
                <w:szCs w:val="22"/>
              </w:rPr>
              <w:t>Name:</w:t>
            </w:r>
          </w:p>
        </w:tc>
        <w:tc>
          <w:tcPr>
            <w:tcW w:w="7115" w:type="dxa"/>
          </w:tcPr>
          <w:p w14:paraId="0EA85FF4" w14:textId="32CAB931" w:rsidR="52D590D3" w:rsidRPr="00962B88" w:rsidRDefault="52D590D3" w:rsidP="002613F2">
            <w:pPr>
              <w:rPr>
                <w:rFonts w:eastAsia="Times"/>
                <w:sz w:val="22"/>
                <w:szCs w:val="22"/>
              </w:rPr>
            </w:pPr>
          </w:p>
        </w:tc>
      </w:tr>
      <w:tr w:rsidR="52D590D3" w:rsidRPr="00962B88" w14:paraId="6B8B2241" w14:textId="77777777" w:rsidTr="00A33AF8">
        <w:tc>
          <w:tcPr>
            <w:tcW w:w="1980" w:type="dxa"/>
            <w:shd w:val="clear" w:color="auto" w:fill="FFF2CC" w:themeFill="accent4" w:themeFillTint="33"/>
          </w:tcPr>
          <w:p w14:paraId="27679B65" w14:textId="75540D79" w:rsidR="52D590D3" w:rsidRPr="00962B88" w:rsidRDefault="52D590D3" w:rsidP="002613F2">
            <w:pPr>
              <w:rPr>
                <w:rFonts w:eastAsia="Times"/>
                <w:sz w:val="22"/>
                <w:szCs w:val="22"/>
              </w:rPr>
            </w:pPr>
            <w:r w:rsidRPr="00962B88">
              <w:rPr>
                <w:rFonts w:eastAsia="Times"/>
                <w:b/>
                <w:bCs/>
                <w:sz w:val="22"/>
                <w:szCs w:val="22"/>
              </w:rPr>
              <w:t>Phone Number:</w:t>
            </w:r>
          </w:p>
        </w:tc>
        <w:tc>
          <w:tcPr>
            <w:tcW w:w="7115" w:type="dxa"/>
          </w:tcPr>
          <w:p w14:paraId="0EA2C998" w14:textId="5A2A36DA" w:rsidR="52D590D3" w:rsidRPr="00962B88" w:rsidRDefault="52D590D3" w:rsidP="002613F2">
            <w:pPr>
              <w:rPr>
                <w:rFonts w:eastAsia="Times"/>
                <w:sz w:val="22"/>
                <w:szCs w:val="22"/>
              </w:rPr>
            </w:pPr>
          </w:p>
        </w:tc>
      </w:tr>
      <w:tr w:rsidR="52D590D3" w:rsidRPr="00962B88" w14:paraId="72D2221D" w14:textId="77777777" w:rsidTr="00A33AF8">
        <w:tc>
          <w:tcPr>
            <w:tcW w:w="1980" w:type="dxa"/>
            <w:shd w:val="clear" w:color="auto" w:fill="FFF2CC" w:themeFill="accent4" w:themeFillTint="33"/>
          </w:tcPr>
          <w:p w14:paraId="378D7DB6" w14:textId="7A8FB4E2" w:rsidR="52D590D3" w:rsidRPr="00962B88" w:rsidRDefault="52D590D3" w:rsidP="002613F2">
            <w:pPr>
              <w:rPr>
                <w:rFonts w:eastAsia="Times"/>
                <w:sz w:val="22"/>
                <w:szCs w:val="22"/>
              </w:rPr>
            </w:pPr>
            <w:r w:rsidRPr="654F61E2">
              <w:rPr>
                <w:rFonts w:eastAsia="Times"/>
                <w:b/>
                <w:bCs/>
                <w:sz w:val="22"/>
                <w:szCs w:val="22"/>
              </w:rPr>
              <w:t>E</w:t>
            </w:r>
            <w:r w:rsidR="2E9EF4B4" w:rsidRPr="654F61E2">
              <w:rPr>
                <w:rFonts w:eastAsia="Times"/>
                <w:b/>
                <w:bCs/>
                <w:sz w:val="22"/>
                <w:szCs w:val="22"/>
              </w:rPr>
              <w:t>-</w:t>
            </w:r>
            <w:r w:rsidRPr="654F61E2">
              <w:rPr>
                <w:rFonts w:eastAsia="Times"/>
                <w:b/>
                <w:bCs/>
                <w:sz w:val="22"/>
                <w:szCs w:val="22"/>
              </w:rPr>
              <w:t>mail Address:</w:t>
            </w:r>
          </w:p>
        </w:tc>
        <w:tc>
          <w:tcPr>
            <w:tcW w:w="7115" w:type="dxa"/>
          </w:tcPr>
          <w:p w14:paraId="65693FF6" w14:textId="14C70546" w:rsidR="52D590D3" w:rsidRPr="00962B88" w:rsidRDefault="52D590D3" w:rsidP="002613F2">
            <w:pPr>
              <w:rPr>
                <w:rFonts w:eastAsia="Times"/>
                <w:sz w:val="22"/>
                <w:szCs w:val="22"/>
              </w:rPr>
            </w:pPr>
          </w:p>
        </w:tc>
      </w:tr>
    </w:tbl>
    <w:p w14:paraId="4B16F4E3" w14:textId="1C4EE0F3" w:rsidR="52D590D3" w:rsidRPr="00962B88" w:rsidRDefault="52D590D3" w:rsidP="002613F2">
      <w:pPr>
        <w:rPr>
          <w:rFonts w:eastAsia="Times"/>
          <w:sz w:val="22"/>
          <w:szCs w:val="22"/>
        </w:rPr>
      </w:pPr>
    </w:p>
    <w:p w14:paraId="6E9D1090" w14:textId="58C86D6A" w:rsidR="52D590D3" w:rsidRPr="00962B88" w:rsidRDefault="001C65D0" w:rsidP="002613F2">
      <w:pPr>
        <w:rPr>
          <w:rFonts w:eastAsia="Times"/>
          <w:sz w:val="22"/>
          <w:szCs w:val="22"/>
        </w:rPr>
      </w:pPr>
      <w:r>
        <w:rPr>
          <w:rFonts w:eastAsia="Times"/>
          <w:sz w:val="22"/>
          <w:szCs w:val="22"/>
        </w:rPr>
        <w:t>4</w:t>
      </w:r>
      <w:r w:rsidR="52D590D3" w:rsidRPr="00962B88">
        <w:rPr>
          <w:rFonts w:eastAsia="Times"/>
          <w:sz w:val="22"/>
          <w:szCs w:val="22"/>
        </w:rPr>
        <w:t>. Signatory Authority for organization with legal authority to sign contract with DEQ:</w:t>
      </w:r>
    </w:p>
    <w:tbl>
      <w:tblPr>
        <w:tblStyle w:val="TableGrid"/>
        <w:tblW w:w="9095" w:type="dxa"/>
        <w:tblInd w:w="265" w:type="dxa"/>
        <w:tblLayout w:type="fixed"/>
        <w:tblLook w:val="06A0" w:firstRow="1" w:lastRow="0" w:firstColumn="1" w:lastColumn="0" w:noHBand="1" w:noVBand="1"/>
      </w:tblPr>
      <w:tblGrid>
        <w:gridCol w:w="1980"/>
        <w:gridCol w:w="7115"/>
      </w:tblGrid>
      <w:tr w:rsidR="52D590D3" w:rsidRPr="00962B88" w14:paraId="3644CB2D" w14:textId="77777777" w:rsidTr="00A33AF8">
        <w:tc>
          <w:tcPr>
            <w:tcW w:w="1980" w:type="dxa"/>
            <w:shd w:val="clear" w:color="auto" w:fill="FFF2CC" w:themeFill="accent4" w:themeFillTint="33"/>
          </w:tcPr>
          <w:p w14:paraId="37604494" w14:textId="186CEC48" w:rsidR="52D590D3" w:rsidRPr="00962B88" w:rsidRDefault="52D590D3" w:rsidP="002613F2">
            <w:pPr>
              <w:rPr>
                <w:rFonts w:eastAsia="Times"/>
                <w:sz w:val="22"/>
                <w:szCs w:val="22"/>
              </w:rPr>
            </w:pPr>
            <w:r w:rsidRPr="00962B88">
              <w:rPr>
                <w:rFonts w:eastAsia="Times"/>
                <w:b/>
                <w:bCs/>
                <w:sz w:val="22"/>
                <w:szCs w:val="22"/>
              </w:rPr>
              <w:t>Name:</w:t>
            </w:r>
          </w:p>
        </w:tc>
        <w:tc>
          <w:tcPr>
            <w:tcW w:w="7115" w:type="dxa"/>
          </w:tcPr>
          <w:p w14:paraId="7674513E" w14:textId="4EDDDE8F" w:rsidR="52D590D3" w:rsidRPr="00962B88" w:rsidRDefault="52D590D3" w:rsidP="002613F2">
            <w:pPr>
              <w:rPr>
                <w:rFonts w:eastAsia="Times"/>
                <w:sz w:val="22"/>
                <w:szCs w:val="22"/>
              </w:rPr>
            </w:pPr>
          </w:p>
        </w:tc>
      </w:tr>
      <w:tr w:rsidR="52D590D3" w:rsidRPr="00962B88" w14:paraId="760C2CAF" w14:textId="77777777" w:rsidTr="00A33AF8">
        <w:tc>
          <w:tcPr>
            <w:tcW w:w="1980" w:type="dxa"/>
            <w:shd w:val="clear" w:color="auto" w:fill="FFF2CC" w:themeFill="accent4" w:themeFillTint="33"/>
          </w:tcPr>
          <w:p w14:paraId="22440D5D" w14:textId="4C4AC52B" w:rsidR="52D590D3" w:rsidRPr="00962B88" w:rsidRDefault="52D590D3" w:rsidP="002613F2">
            <w:pPr>
              <w:rPr>
                <w:rFonts w:eastAsia="Times"/>
                <w:sz w:val="22"/>
                <w:szCs w:val="22"/>
              </w:rPr>
            </w:pPr>
            <w:r w:rsidRPr="00962B88">
              <w:rPr>
                <w:rFonts w:eastAsia="Times"/>
                <w:b/>
                <w:bCs/>
                <w:sz w:val="22"/>
                <w:szCs w:val="22"/>
              </w:rPr>
              <w:t>Phone Number:</w:t>
            </w:r>
          </w:p>
        </w:tc>
        <w:tc>
          <w:tcPr>
            <w:tcW w:w="7115" w:type="dxa"/>
          </w:tcPr>
          <w:p w14:paraId="0C4FC979" w14:textId="4B63FCE7" w:rsidR="52D590D3" w:rsidRPr="00962B88" w:rsidRDefault="52D590D3" w:rsidP="002613F2">
            <w:pPr>
              <w:rPr>
                <w:rFonts w:eastAsia="Times"/>
                <w:sz w:val="22"/>
                <w:szCs w:val="22"/>
              </w:rPr>
            </w:pPr>
          </w:p>
        </w:tc>
      </w:tr>
      <w:tr w:rsidR="52D590D3" w:rsidRPr="00962B88" w14:paraId="431B4758" w14:textId="77777777" w:rsidTr="00A33AF8">
        <w:tc>
          <w:tcPr>
            <w:tcW w:w="1980" w:type="dxa"/>
            <w:shd w:val="clear" w:color="auto" w:fill="FFF2CC" w:themeFill="accent4" w:themeFillTint="33"/>
          </w:tcPr>
          <w:p w14:paraId="1DCBC68C" w14:textId="2BE6AC50" w:rsidR="52D590D3" w:rsidRPr="00962B88" w:rsidRDefault="52D590D3" w:rsidP="002613F2">
            <w:pPr>
              <w:rPr>
                <w:rFonts w:eastAsia="Times"/>
                <w:sz w:val="22"/>
                <w:szCs w:val="22"/>
              </w:rPr>
            </w:pPr>
            <w:r w:rsidRPr="654F61E2">
              <w:rPr>
                <w:rFonts w:eastAsia="Times"/>
                <w:b/>
                <w:bCs/>
                <w:sz w:val="22"/>
                <w:szCs w:val="22"/>
              </w:rPr>
              <w:t>E</w:t>
            </w:r>
            <w:r w:rsidR="365D3E7D" w:rsidRPr="654F61E2">
              <w:rPr>
                <w:rFonts w:eastAsia="Times"/>
                <w:b/>
                <w:bCs/>
                <w:sz w:val="22"/>
                <w:szCs w:val="22"/>
              </w:rPr>
              <w:t>-</w:t>
            </w:r>
            <w:r w:rsidRPr="654F61E2">
              <w:rPr>
                <w:rFonts w:eastAsia="Times"/>
                <w:b/>
                <w:bCs/>
                <w:sz w:val="22"/>
                <w:szCs w:val="22"/>
              </w:rPr>
              <w:t>mail Address:</w:t>
            </w:r>
          </w:p>
        </w:tc>
        <w:tc>
          <w:tcPr>
            <w:tcW w:w="7115" w:type="dxa"/>
          </w:tcPr>
          <w:p w14:paraId="4A4A985B" w14:textId="32ACDD53" w:rsidR="52D590D3" w:rsidRPr="00962B88" w:rsidRDefault="52D590D3" w:rsidP="002613F2">
            <w:pPr>
              <w:rPr>
                <w:rFonts w:eastAsia="Times"/>
                <w:sz w:val="22"/>
                <w:szCs w:val="22"/>
              </w:rPr>
            </w:pPr>
          </w:p>
        </w:tc>
      </w:tr>
    </w:tbl>
    <w:p w14:paraId="4183264B" w14:textId="2F4F2935" w:rsidR="52D590D3" w:rsidRPr="00962B88" w:rsidRDefault="52D590D3" w:rsidP="00A42DAF">
      <w:pPr>
        <w:outlineLvl w:val="0"/>
        <w:rPr>
          <w:color w:val="000000" w:themeColor="text1"/>
          <w:sz w:val="22"/>
          <w:szCs w:val="22"/>
        </w:rPr>
      </w:pPr>
    </w:p>
    <w:p w14:paraId="4B94D5A5" w14:textId="3F9C40D6" w:rsidR="00EF6FDA" w:rsidRDefault="00994076" w:rsidP="002613F2">
      <w:pPr>
        <w:keepNext/>
        <w:tabs>
          <w:tab w:val="left" w:pos="360"/>
        </w:tabs>
        <w:outlineLvl w:val="0"/>
        <w:rPr>
          <w:bCs/>
          <w:color w:val="000000"/>
          <w:spacing w:val="-3"/>
          <w:kern w:val="36"/>
          <w:sz w:val="22"/>
          <w:szCs w:val="22"/>
        </w:rPr>
      </w:pPr>
      <w:r>
        <w:rPr>
          <w:bCs/>
          <w:color w:val="000000"/>
          <w:spacing w:val="-3"/>
          <w:kern w:val="36"/>
          <w:sz w:val="22"/>
          <w:szCs w:val="22"/>
        </w:rPr>
        <w:t>5. Addresses</w:t>
      </w:r>
    </w:p>
    <w:tbl>
      <w:tblPr>
        <w:tblStyle w:val="TableGrid"/>
        <w:tblW w:w="0" w:type="auto"/>
        <w:tblInd w:w="265" w:type="dxa"/>
        <w:tblLook w:val="04A0" w:firstRow="1" w:lastRow="0" w:firstColumn="1" w:lastColumn="0" w:noHBand="0" w:noVBand="1"/>
      </w:tblPr>
      <w:tblGrid>
        <w:gridCol w:w="3330"/>
        <w:gridCol w:w="5755"/>
      </w:tblGrid>
      <w:tr w:rsidR="006857B4" w14:paraId="50A527A4" w14:textId="77777777" w:rsidTr="00A33AF8">
        <w:tc>
          <w:tcPr>
            <w:tcW w:w="3330" w:type="dxa"/>
            <w:shd w:val="clear" w:color="auto" w:fill="FFF2CC" w:themeFill="accent4" w:themeFillTint="33"/>
          </w:tcPr>
          <w:p w14:paraId="09E5D9E4" w14:textId="08E7C21C" w:rsidR="006857B4" w:rsidRPr="0003142E" w:rsidRDefault="6553B0F1" w:rsidP="002613F2">
            <w:pPr>
              <w:rPr>
                <w:b/>
                <w:bCs/>
                <w:color w:val="000000" w:themeColor="text1"/>
                <w:sz w:val="22"/>
                <w:szCs w:val="22"/>
              </w:rPr>
            </w:pPr>
            <w:r w:rsidRPr="654F61E2">
              <w:rPr>
                <w:b/>
                <w:bCs/>
                <w:color w:val="000000" w:themeColor="text1"/>
                <w:sz w:val="22"/>
                <w:szCs w:val="22"/>
              </w:rPr>
              <w:t>The contract will be sent here for signature (name and e</w:t>
            </w:r>
            <w:r w:rsidR="54C2D06C" w:rsidRPr="654F61E2">
              <w:rPr>
                <w:b/>
                <w:bCs/>
                <w:color w:val="000000" w:themeColor="text1"/>
                <w:sz w:val="22"/>
                <w:szCs w:val="22"/>
              </w:rPr>
              <w:t>-</w:t>
            </w:r>
            <w:r w:rsidRPr="654F61E2">
              <w:rPr>
                <w:b/>
                <w:bCs/>
                <w:color w:val="000000" w:themeColor="text1"/>
                <w:sz w:val="22"/>
                <w:szCs w:val="22"/>
              </w:rPr>
              <w:t>mail):</w:t>
            </w:r>
          </w:p>
        </w:tc>
        <w:tc>
          <w:tcPr>
            <w:tcW w:w="5755" w:type="dxa"/>
          </w:tcPr>
          <w:p w14:paraId="51E4C6A2" w14:textId="77777777" w:rsidR="006857B4" w:rsidRDefault="006857B4" w:rsidP="002613F2">
            <w:pPr>
              <w:rPr>
                <w:color w:val="000000" w:themeColor="text1"/>
                <w:sz w:val="22"/>
                <w:szCs w:val="22"/>
              </w:rPr>
            </w:pPr>
          </w:p>
        </w:tc>
      </w:tr>
      <w:tr w:rsidR="006857B4" w14:paraId="0F0820BB" w14:textId="77777777" w:rsidTr="00A33AF8">
        <w:tc>
          <w:tcPr>
            <w:tcW w:w="3330" w:type="dxa"/>
            <w:shd w:val="clear" w:color="auto" w:fill="FFF2CC" w:themeFill="accent4" w:themeFillTint="33"/>
          </w:tcPr>
          <w:p w14:paraId="6AEEA2E8" w14:textId="38F80C22" w:rsidR="006857B4" w:rsidRPr="0003142E" w:rsidRDefault="006857B4" w:rsidP="002613F2">
            <w:pPr>
              <w:rPr>
                <w:b/>
                <w:bCs/>
                <w:color w:val="000000" w:themeColor="text1"/>
                <w:sz w:val="22"/>
                <w:szCs w:val="22"/>
              </w:rPr>
            </w:pPr>
            <w:r w:rsidRPr="0003142E">
              <w:rPr>
                <w:b/>
                <w:bCs/>
                <w:color w:val="000000" w:themeColor="text1"/>
                <w:sz w:val="22"/>
                <w:szCs w:val="22"/>
              </w:rPr>
              <w:t>Reimbursements will go to this</w:t>
            </w:r>
            <w:r w:rsidR="00126795">
              <w:rPr>
                <w:b/>
                <w:bCs/>
                <w:color w:val="000000" w:themeColor="text1"/>
                <w:sz w:val="22"/>
                <w:szCs w:val="22"/>
              </w:rPr>
              <w:t xml:space="preserve"> mailing</w:t>
            </w:r>
            <w:r w:rsidRPr="0003142E">
              <w:rPr>
                <w:b/>
                <w:bCs/>
                <w:color w:val="000000" w:themeColor="text1"/>
                <w:sz w:val="22"/>
                <w:szCs w:val="22"/>
              </w:rPr>
              <w:t xml:space="preserve"> address</w:t>
            </w:r>
            <w:r w:rsidR="00822F55">
              <w:rPr>
                <w:b/>
                <w:bCs/>
                <w:color w:val="000000" w:themeColor="text1"/>
                <w:sz w:val="22"/>
                <w:szCs w:val="22"/>
              </w:rPr>
              <w:t>*</w:t>
            </w:r>
            <w:r w:rsidRPr="0003142E">
              <w:rPr>
                <w:b/>
                <w:bCs/>
                <w:color w:val="000000" w:themeColor="text1"/>
                <w:sz w:val="22"/>
                <w:szCs w:val="22"/>
              </w:rPr>
              <w:t>:</w:t>
            </w:r>
          </w:p>
        </w:tc>
        <w:tc>
          <w:tcPr>
            <w:tcW w:w="5755" w:type="dxa"/>
          </w:tcPr>
          <w:p w14:paraId="5FEC8070" w14:textId="77777777" w:rsidR="006857B4" w:rsidRDefault="006857B4" w:rsidP="002613F2">
            <w:pPr>
              <w:rPr>
                <w:color w:val="000000" w:themeColor="text1"/>
                <w:sz w:val="22"/>
                <w:szCs w:val="22"/>
              </w:rPr>
            </w:pPr>
          </w:p>
        </w:tc>
      </w:tr>
    </w:tbl>
    <w:p w14:paraId="3656B9AB" w14:textId="77777777" w:rsidR="00EF6FDA" w:rsidRDefault="00EF6FDA" w:rsidP="002613F2">
      <w:pPr>
        <w:keepNext/>
        <w:tabs>
          <w:tab w:val="left" w:pos="360"/>
        </w:tabs>
        <w:outlineLvl w:val="0"/>
        <w:rPr>
          <w:bCs/>
          <w:color w:val="000000"/>
          <w:spacing w:val="-3"/>
          <w:kern w:val="36"/>
          <w:sz w:val="22"/>
          <w:szCs w:val="22"/>
        </w:rPr>
      </w:pPr>
    </w:p>
    <w:p w14:paraId="08D517A8" w14:textId="4A7F73A7" w:rsidR="00822F55" w:rsidRPr="00962B88" w:rsidRDefault="002D4B84" w:rsidP="002613F2">
      <w:pPr>
        <w:keepNext/>
        <w:tabs>
          <w:tab w:val="left" w:pos="360"/>
        </w:tabs>
        <w:outlineLvl w:val="0"/>
        <w:rPr>
          <w:bCs/>
          <w:color w:val="000000"/>
          <w:spacing w:val="-3"/>
          <w:kern w:val="36"/>
          <w:sz w:val="22"/>
          <w:szCs w:val="22"/>
        </w:rPr>
      </w:pPr>
      <w:r>
        <w:rPr>
          <w:rFonts w:eastAsia="Times"/>
          <w:sz w:val="22"/>
          <w:szCs w:val="22"/>
        </w:rPr>
        <w:t xml:space="preserve">*The address provided here must be registered in the Oklahoma Supplier Portal. If your organization is not registered as an Oklahoma Supplier, you must register here to be able to receive funds from the state: </w:t>
      </w:r>
      <w:hyperlink r:id="rId13" w:history="1">
        <w:r>
          <w:rPr>
            <w:rStyle w:val="Hyperlink"/>
            <w:rFonts w:eastAsia="Times"/>
            <w:sz w:val="22"/>
            <w:szCs w:val="22"/>
          </w:rPr>
          <w:t>https://oklahoma.gov/omes/divisions/central-purchasing/suppliers-and-payees/supplier-portal.html</w:t>
        </w:r>
      </w:hyperlink>
    </w:p>
    <w:p w14:paraId="03D72810" w14:textId="598CA646" w:rsidR="00A31EC0" w:rsidRPr="00962B88" w:rsidRDefault="00975804" w:rsidP="002613F2">
      <w:pPr>
        <w:keepNext/>
        <w:tabs>
          <w:tab w:val="left" w:pos="360"/>
        </w:tabs>
        <w:outlineLvl w:val="0"/>
        <w:rPr>
          <w:color w:val="000000"/>
          <w:spacing w:val="-3"/>
          <w:kern w:val="36"/>
          <w:sz w:val="22"/>
          <w:szCs w:val="22"/>
        </w:rPr>
      </w:pPr>
      <w:r w:rsidRPr="00962B88">
        <w:rPr>
          <w:color w:val="000000"/>
          <w:spacing w:val="-3"/>
          <w:kern w:val="36"/>
          <w:sz w:val="22"/>
          <w:szCs w:val="22"/>
        </w:rPr>
        <w:br w:type="page"/>
      </w:r>
      <w:r w:rsidR="004D3748">
        <w:rPr>
          <w:color w:val="000000"/>
          <w:spacing w:val="-3"/>
          <w:kern w:val="36"/>
          <w:sz w:val="22"/>
          <w:szCs w:val="22"/>
        </w:rPr>
        <w:lastRenderedPageBreak/>
        <w:t>6</w:t>
      </w:r>
      <w:r w:rsidR="00FD1E5A" w:rsidRPr="00962B88">
        <w:rPr>
          <w:color w:val="000000"/>
          <w:spacing w:val="-3"/>
          <w:kern w:val="36"/>
          <w:sz w:val="22"/>
          <w:szCs w:val="22"/>
        </w:rPr>
        <w:t>.</w:t>
      </w:r>
      <w:r w:rsidR="00FD1E5A" w:rsidRPr="00962B88">
        <w:rPr>
          <w:bCs/>
          <w:color w:val="000000"/>
          <w:spacing w:val="-3"/>
          <w:kern w:val="36"/>
          <w:sz w:val="22"/>
          <w:szCs w:val="22"/>
        </w:rPr>
        <w:tab/>
      </w:r>
      <w:r w:rsidR="009B1C18" w:rsidRPr="00962B88">
        <w:rPr>
          <w:color w:val="000000"/>
          <w:spacing w:val="-3"/>
          <w:kern w:val="36"/>
          <w:sz w:val="22"/>
          <w:szCs w:val="22"/>
        </w:rPr>
        <w:t xml:space="preserve">Project Description. </w:t>
      </w:r>
      <w:r w:rsidR="52D590D3" w:rsidRPr="00962B88">
        <w:rPr>
          <w:rFonts w:eastAsia="Times"/>
          <w:sz w:val="22"/>
          <w:szCs w:val="22"/>
        </w:rPr>
        <w:t xml:space="preserve">Answer each question in </w:t>
      </w:r>
      <w:r w:rsidR="005E5453" w:rsidRPr="00962B88">
        <w:rPr>
          <w:rFonts w:eastAsia="Times"/>
          <w:sz w:val="22"/>
          <w:szCs w:val="22"/>
        </w:rPr>
        <w:t>its</w:t>
      </w:r>
      <w:r w:rsidR="52D590D3" w:rsidRPr="00962B88">
        <w:rPr>
          <w:rFonts w:eastAsia="Times"/>
          <w:sz w:val="22"/>
          <w:szCs w:val="22"/>
        </w:rPr>
        <w:t xml:space="preserve"> answer box to the right.</w:t>
      </w:r>
      <w:r w:rsidR="00161B5B" w:rsidRPr="00962B88">
        <w:rPr>
          <w:color w:val="000000"/>
          <w:spacing w:val="-3"/>
          <w:kern w:val="36"/>
          <w:sz w:val="22"/>
          <w:szCs w:val="22"/>
        </w:rPr>
        <w:t xml:space="preserve"> </w:t>
      </w:r>
    </w:p>
    <w:p w14:paraId="58F9A023" w14:textId="31E7D4B2" w:rsidR="00842ABA" w:rsidRPr="00962B88" w:rsidRDefault="00842ABA" w:rsidP="006D2F03">
      <w:pPr>
        <w:keepNext/>
        <w:tabs>
          <w:tab w:val="left" w:pos="360"/>
        </w:tabs>
        <w:outlineLvl w:val="0"/>
        <w:rPr>
          <w:b/>
          <w:bCs/>
          <w:color w:val="000000"/>
          <w:spacing w:val="-3"/>
          <w:sz w:val="22"/>
          <w:szCs w:val="22"/>
        </w:rPr>
      </w:pPr>
    </w:p>
    <w:tbl>
      <w:tblPr>
        <w:tblStyle w:val="TableGrid"/>
        <w:tblW w:w="9360" w:type="dxa"/>
        <w:tblLayout w:type="fixed"/>
        <w:tblLook w:val="06A0" w:firstRow="1" w:lastRow="0" w:firstColumn="1" w:lastColumn="0" w:noHBand="1" w:noVBand="1"/>
      </w:tblPr>
      <w:tblGrid>
        <w:gridCol w:w="3825"/>
        <w:gridCol w:w="5535"/>
      </w:tblGrid>
      <w:tr w:rsidR="52D590D3" w:rsidRPr="00962B88" w14:paraId="40BB31A1" w14:textId="77777777" w:rsidTr="00AF3537">
        <w:tc>
          <w:tcPr>
            <w:tcW w:w="3825" w:type="dxa"/>
            <w:shd w:val="clear" w:color="auto" w:fill="FFE599" w:themeFill="accent4" w:themeFillTint="66"/>
          </w:tcPr>
          <w:p w14:paraId="4575AF2D" w14:textId="0F959870" w:rsidR="52D590D3" w:rsidRPr="00962B88" w:rsidRDefault="52D590D3" w:rsidP="52D590D3">
            <w:pPr>
              <w:jc w:val="center"/>
              <w:rPr>
                <w:b/>
                <w:bCs/>
                <w:color w:val="000000" w:themeColor="text1"/>
                <w:sz w:val="22"/>
                <w:szCs w:val="22"/>
              </w:rPr>
            </w:pPr>
            <w:r w:rsidRPr="00962B88">
              <w:rPr>
                <w:color w:val="000000" w:themeColor="text1"/>
                <w:sz w:val="22"/>
                <w:szCs w:val="22"/>
              </w:rPr>
              <w:t>Question</w:t>
            </w:r>
          </w:p>
        </w:tc>
        <w:tc>
          <w:tcPr>
            <w:tcW w:w="5535" w:type="dxa"/>
            <w:shd w:val="clear" w:color="auto" w:fill="FFE599" w:themeFill="accent4" w:themeFillTint="66"/>
          </w:tcPr>
          <w:p w14:paraId="6F95E353" w14:textId="3AB532AF" w:rsidR="52D590D3" w:rsidRPr="00962B88" w:rsidRDefault="52D590D3" w:rsidP="52D590D3">
            <w:pPr>
              <w:jc w:val="center"/>
              <w:rPr>
                <w:b/>
                <w:bCs/>
                <w:color w:val="000000" w:themeColor="text1"/>
                <w:sz w:val="22"/>
                <w:szCs w:val="22"/>
              </w:rPr>
            </w:pPr>
            <w:r w:rsidRPr="00962B88">
              <w:rPr>
                <w:color w:val="000000" w:themeColor="text1"/>
                <w:sz w:val="22"/>
                <w:szCs w:val="22"/>
              </w:rPr>
              <w:t>Answer</w:t>
            </w:r>
          </w:p>
        </w:tc>
      </w:tr>
      <w:tr w:rsidR="00250F38" w:rsidRPr="00962B88" w14:paraId="15C7B35E" w14:textId="77777777" w:rsidTr="006D2F03">
        <w:tc>
          <w:tcPr>
            <w:tcW w:w="3825" w:type="dxa"/>
            <w:shd w:val="clear" w:color="auto" w:fill="FFF2CC" w:themeFill="accent4" w:themeFillTint="33"/>
          </w:tcPr>
          <w:p w14:paraId="195C5230" w14:textId="6B4E5951" w:rsidR="00387230" w:rsidRPr="00962B88" w:rsidRDefault="26CA8963" w:rsidP="002613F2">
            <w:pPr>
              <w:pStyle w:val="ListParagraph"/>
              <w:numPr>
                <w:ilvl w:val="0"/>
                <w:numId w:val="5"/>
              </w:numPr>
              <w:outlineLvl w:val="0"/>
              <w:rPr>
                <w:b/>
                <w:bCs/>
                <w:color w:val="000000" w:themeColor="text1"/>
                <w:sz w:val="22"/>
                <w:szCs w:val="22"/>
              </w:rPr>
            </w:pPr>
            <w:r w:rsidRPr="00962B88">
              <w:rPr>
                <w:b/>
                <w:bCs/>
                <w:color w:val="000000" w:themeColor="text1"/>
                <w:sz w:val="22"/>
                <w:szCs w:val="22"/>
              </w:rPr>
              <w:t>Describe w</w:t>
            </w:r>
            <w:r w:rsidR="6B9EA6E1" w:rsidRPr="00962B88">
              <w:rPr>
                <w:b/>
                <w:bCs/>
                <w:color w:val="000000" w:themeColor="text1"/>
                <w:sz w:val="22"/>
                <w:szCs w:val="22"/>
              </w:rPr>
              <w:t xml:space="preserve">hat type of project you </w:t>
            </w:r>
            <w:r w:rsidR="7C87AD31" w:rsidRPr="00962B88">
              <w:rPr>
                <w:b/>
                <w:bCs/>
                <w:color w:val="000000" w:themeColor="text1"/>
                <w:sz w:val="22"/>
                <w:szCs w:val="22"/>
              </w:rPr>
              <w:t xml:space="preserve">are </w:t>
            </w:r>
            <w:r w:rsidR="6B9EA6E1" w:rsidRPr="00962B88">
              <w:rPr>
                <w:b/>
                <w:bCs/>
                <w:color w:val="000000" w:themeColor="text1"/>
                <w:sz w:val="22"/>
                <w:szCs w:val="22"/>
              </w:rPr>
              <w:t>proposing</w:t>
            </w:r>
            <w:r w:rsidR="00BF3BD8">
              <w:rPr>
                <w:b/>
                <w:bCs/>
                <w:color w:val="000000" w:themeColor="text1"/>
                <w:sz w:val="22"/>
                <w:szCs w:val="22"/>
              </w:rPr>
              <w:t>.</w:t>
            </w:r>
          </w:p>
          <w:p w14:paraId="70A8EEF3" w14:textId="5AA57A93" w:rsidR="00250F38" w:rsidRPr="00962B88" w:rsidRDefault="00387230" w:rsidP="002613F2">
            <w:pPr>
              <w:pStyle w:val="ListParagraph"/>
              <w:numPr>
                <w:ilvl w:val="0"/>
                <w:numId w:val="7"/>
              </w:numPr>
              <w:outlineLvl w:val="0"/>
              <w:rPr>
                <w:b/>
                <w:bCs/>
                <w:color w:val="000000" w:themeColor="text1"/>
                <w:sz w:val="22"/>
                <w:szCs w:val="22"/>
              </w:rPr>
            </w:pPr>
            <w:r w:rsidRPr="00962B88">
              <w:rPr>
                <w:b/>
                <w:bCs/>
                <w:color w:val="000000" w:themeColor="text1"/>
                <w:sz w:val="22"/>
                <w:szCs w:val="22"/>
              </w:rPr>
              <w:t>School Share program</w:t>
            </w:r>
          </w:p>
          <w:p w14:paraId="583BADAC" w14:textId="2E21717B" w:rsidR="00387230" w:rsidRPr="00962B88" w:rsidRDefault="001A3508" w:rsidP="002613F2">
            <w:pPr>
              <w:pStyle w:val="ListParagraph"/>
              <w:numPr>
                <w:ilvl w:val="0"/>
                <w:numId w:val="7"/>
              </w:numPr>
              <w:outlineLvl w:val="0"/>
              <w:rPr>
                <w:b/>
                <w:bCs/>
                <w:color w:val="000000" w:themeColor="text1"/>
                <w:sz w:val="22"/>
                <w:szCs w:val="22"/>
              </w:rPr>
            </w:pPr>
            <w:r w:rsidRPr="00962B88">
              <w:rPr>
                <w:b/>
                <w:bCs/>
                <w:color w:val="000000" w:themeColor="text1"/>
                <w:sz w:val="22"/>
                <w:szCs w:val="22"/>
              </w:rPr>
              <w:t xml:space="preserve">Community </w:t>
            </w:r>
            <w:r w:rsidR="00C000ED" w:rsidRPr="00962B88">
              <w:rPr>
                <w:b/>
                <w:bCs/>
                <w:color w:val="000000" w:themeColor="text1"/>
                <w:sz w:val="22"/>
                <w:szCs w:val="22"/>
              </w:rPr>
              <w:t>f</w:t>
            </w:r>
            <w:r w:rsidRPr="00962B88">
              <w:rPr>
                <w:b/>
                <w:bCs/>
                <w:color w:val="000000" w:themeColor="text1"/>
                <w:sz w:val="22"/>
                <w:szCs w:val="22"/>
              </w:rPr>
              <w:t>ood re</w:t>
            </w:r>
            <w:r w:rsidR="005331E6" w:rsidRPr="00962B88">
              <w:rPr>
                <w:b/>
                <w:bCs/>
                <w:color w:val="000000" w:themeColor="text1"/>
                <w:sz w:val="22"/>
                <w:szCs w:val="22"/>
              </w:rPr>
              <w:t xml:space="preserve">covery/distribution </w:t>
            </w:r>
          </w:p>
          <w:p w14:paraId="1EE4DC1B" w14:textId="77777777" w:rsidR="005331E6" w:rsidRPr="00962B88" w:rsidRDefault="005331E6" w:rsidP="002613F2">
            <w:pPr>
              <w:pStyle w:val="ListParagraph"/>
              <w:numPr>
                <w:ilvl w:val="0"/>
                <w:numId w:val="7"/>
              </w:numPr>
              <w:outlineLvl w:val="0"/>
              <w:rPr>
                <w:b/>
                <w:bCs/>
                <w:color w:val="000000" w:themeColor="text1"/>
                <w:sz w:val="22"/>
                <w:szCs w:val="22"/>
              </w:rPr>
            </w:pPr>
            <w:r w:rsidRPr="00962B88">
              <w:rPr>
                <w:b/>
                <w:bCs/>
                <w:color w:val="000000" w:themeColor="text1"/>
                <w:sz w:val="22"/>
                <w:szCs w:val="22"/>
              </w:rPr>
              <w:t>University research project</w:t>
            </w:r>
          </w:p>
          <w:p w14:paraId="41C3C626" w14:textId="2A737C68" w:rsidR="005331E6" w:rsidRPr="00962B88" w:rsidRDefault="005331E6" w:rsidP="002613F2">
            <w:pPr>
              <w:pStyle w:val="ListParagraph"/>
              <w:numPr>
                <w:ilvl w:val="0"/>
                <w:numId w:val="7"/>
              </w:numPr>
              <w:outlineLvl w:val="0"/>
              <w:rPr>
                <w:b/>
                <w:bCs/>
                <w:color w:val="000000" w:themeColor="text1"/>
                <w:sz w:val="22"/>
                <w:szCs w:val="22"/>
              </w:rPr>
            </w:pPr>
            <w:r w:rsidRPr="00962B88">
              <w:rPr>
                <w:b/>
                <w:bCs/>
                <w:color w:val="000000" w:themeColor="text1"/>
                <w:sz w:val="22"/>
                <w:szCs w:val="22"/>
              </w:rPr>
              <w:t xml:space="preserve">Other? </w:t>
            </w:r>
          </w:p>
        </w:tc>
        <w:tc>
          <w:tcPr>
            <w:tcW w:w="5535" w:type="dxa"/>
          </w:tcPr>
          <w:p w14:paraId="10726A46" w14:textId="77777777" w:rsidR="00250F38" w:rsidRPr="00962B88" w:rsidRDefault="00250F38" w:rsidP="2986067B">
            <w:pPr>
              <w:rPr>
                <w:color w:val="000000" w:themeColor="text1"/>
                <w:sz w:val="22"/>
                <w:szCs w:val="22"/>
              </w:rPr>
            </w:pPr>
          </w:p>
          <w:p w14:paraId="5F2339CD" w14:textId="77777777" w:rsidR="00255224" w:rsidRPr="00962B88" w:rsidRDefault="00255224" w:rsidP="2986067B">
            <w:pPr>
              <w:rPr>
                <w:color w:val="000000" w:themeColor="text1"/>
                <w:sz w:val="22"/>
                <w:szCs w:val="22"/>
              </w:rPr>
            </w:pPr>
          </w:p>
          <w:p w14:paraId="2E0D65F3" w14:textId="77777777" w:rsidR="00255224" w:rsidRPr="00962B88" w:rsidRDefault="00255224" w:rsidP="2986067B">
            <w:pPr>
              <w:rPr>
                <w:color w:val="000000" w:themeColor="text1"/>
                <w:sz w:val="22"/>
                <w:szCs w:val="22"/>
              </w:rPr>
            </w:pPr>
          </w:p>
          <w:p w14:paraId="30920F30" w14:textId="77777777" w:rsidR="00255224" w:rsidRPr="00962B88" w:rsidRDefault="00255224" w:rsidP="2986067B">
            <w:pPr>
              <w:rPr>
                <w:color w:val="000000" w:themeColor="text1"/>
                <w:sz w:val="22"/>
                <w:szCs w:val="22"/>
              </w:rPr>
            </w:pPr>
          </w:p>
          <w:p w14:paraId="1163B6C1" w14:textId="77777777" w:rsidR="00255224" w:rsidRPr="00962B88" w:rsidRDefault="00255224" w:rsidP="2986067B">
            <w:pPr>
              <w:rPr>
                <w:color w:val="000000" w:themeColor="text1"/>
                <w:sz w:val="22"/>
                <w:szCs w:val="22"/>
              </w:rPr>
            </w:pPr>
          </w:p>
          <w:p w14:paraId="3949F013" w14:textId="77777777" w:rsidR="00255224" w:rsidRPr="00962B88" w:rsidRDefault="00255224" w:rsidP="2986067B">
            <w:pPr>
              <w:rPr>
                <w:color w:val="000000" w:themeColor="text1"/>
                <w:sz w:val="22"/>
                <w:szCs w:val="22"/>
              </w:rPr>
            </w:pPr>
          </w:p>
          <w:p w14:paraId="64EB2BAD" w14:textId="77777777" w:rsidR="00255224" w:rsidRPr="00962B88" w:rsidRDefault="00255224" w:rsidP="2986067B">
            <w:pPr>
              <w:rPr>
                <w:color w:val="000000" w:themeColor="text1"/>
                <w:sz w:val="22"/>
                <w:szCs w:val="22"/>
              </w:rPr>
            </w:pPr>
          </w:p>
          <w:p w14:paraId="2E8E2E5D" w14:textId="77777777" w:rsidR="00255224" w:rsidRPr="00962B88" w:rsidRDefault="00255224" w:rsidP="2986067B">
            <w:pPr>
              <w:rPr>
                <w:color w:val="000000" w:themeColor="text1"/>
                <w:sz w:val="22"/>
                <w:szCs w:val="22"/>
              </w:rPr>
            </w:pPr>
          </w:p>
          <w:p w14:paraId="42F249F5" w14:textId="77777777" w:rsidR="00255224" w:rsidRPr="00962B88" w:rsidRDefault="00255224" w:rsidP="2986067B">
            <w:pPr>
              <w:rPr>
                <w:color w:val="000000" w:themeColor="text1"/>
                <w:sz w:val="22"/>
                <w:szCs w:val="22"/>
              </w:rPr>
            </w:pPr>
          </w:p>
          <w:p w14:paraId="17518C89" w14:textId="77777777" w:rsidR="00255224" w:rsidRPr="00962B88" w:rsidRDefault="00255224" w:rsidP="2986067B">
            <w:pPr>
              <w:rPr>
                <w:color w:val="000000" w:themeColor="text1"/>
                <w:sz w:val="22"/>
                <w:szCs w:val="22"/>
              </w:rPr>
            </w:pPr>
          </w:p>
          <w:p w14:paraId="0E956EC8" w14:textId="1440DC56" w:rsidR="006066FC" w:rsidRPr="00962B88" w:rsidRDefault="006066FC" w:rsidP="2986067B">
            <w:pPr>
              <w:rPr>
                <w:color w:val="000000" w:themeColor="text1"/>
                <w:sz w:val="22"/>
                <w:szCs w:val="22"/>
              </w:rPr>
            </w:pPr>
          </w:p>
        </w:tc>
      </w:tr>
      <w:tr w:rsidR="52D590D3" w:rsidRPr="00962B88" w14:paraId="4B72F86E" w14:textId="77777777" w:rsidTr="006D2F03">
        <w:tc>
          <w:tcPr>
            <w:tcW w:w="3825" w:type="dxa"/>
            <w:shd w:val="clear" w:color="auto" w:fill="FFF2CC" w:themeFill="accent4" w:themeFillTint="33"/>
          </w:tcPr>
          <w:p w14:paraId="279565EE" w14:textId="635CF665" w:rsidR="52D590D3" w:rsidRPr="00962B88" w:rsidRDefault="52D590D3" w:rsidP="002613F2">
            <w:pPr>
              <w:pStyle w:val="ListParagraph"/>
              <w:numPr>
                <w:ilvl w:val="0"/>
                <w:numId w:val="5"/>
              </w:numPr>
              <w:outlineLvl w:val="0"/>
              <w:rPr>
                <w:b/>
                <w:bCs/>
                <w:color w:val="000000" w:themeColor="text1"/>
                <w:sz w:val="22"/>
                <w:szCs w:val="22"/>
              </w:rPr>
            </w:pPr>
            <w:r w:rsidRPr="00962B88">
              <w:rPr>
                <w:b/>
                <w:bCs/>
                <w:color w:val="000000" w:themeColor="text1"/>
                <w:sz w:val="22"/>
                <w:szCs w:val="22"/>
              </w:rPr>
              <w:t xml:space="preserve">What </w:t>
            </w:r>
            <w:r w:rsidR="00C858CA" w:rsidRPr="00962B88">
              <w:rPr>
                <w:b/>
                <w:bCs/>
                <w:color w:val="000000" w:themeColor="text1"/>
                <w:sz w:val="22"/>
                <w:szCs w:val="22"/>
              </w:rPr>
              <w:t xml:space="preserve">is the source of </w:t>
            </w:r>
            <w:r w:rsidR="00CC2BB8" w:rsidRPr="00962B88">
              <w:rPr>
                <w:b/>
                <w:bCs/>
                <w:color w:val="000000" w:themeColor="text1"/>
                <w:sz w:val="22"/>
                <w:szCs w:val="22"/>
              </w:rPr>
              <w:t>wasted f</w:t>
            </w:r>
            <w:r w:rsidR="00C24D7C" w:rsidRPr="00962B88">
              <w:rPr>
                <w:b/>
                <w:bCs/>
                <w:color w:val="000000" w:themeColor="text1"/>
                <w:sz w:val="22"/>
                <w:szCs w:val="22"/>
              </w:rPr>
              <w:t xml:space="preserve">ood </w:t>
            </w:r>
            <w:r w:rsidR="00C858CA" w:rsidRPr="00962B88">
              <w:rPr>
                <w:b/>
                <w:bCs/>
                <w:color w:val="000000" w:themeColor="text1"/>
                <w:sz w:val="22"/>
                <w:szCs w:val="22"/>
              </w:rPr>
              <w:t xml:space="preserve">to </w:t>
            </w:r>
            <w:r w:rsidR="00504D33" w:rsidRPr="00962B88">
              <w:rPr>
                <w:b/>
                <w:bCs/>
                <w:color w:val="000000" w:themeColor="text1"/>
                <w:sz w:val="22"/>
                <w:szCs w:val="22"/>
              </w:rPr>
              <w:t xml:space="preserve">be </w:t>
            </w:r>
            <w:r w:rsidRPr="00962B88">
              <w:rPr>
                <w:b/>
                <w:bCs/>
                <w:color w:val="000000" w:themeColor="text1"/>
                <w:sz w:val="22"/>
                <w:szCs w:val="22"/>
              </w:rPr>
              <w:t>managed with this project?</w:t>
            </w:r>
          </w:p>
          <w:p w14:paraId="431E7A95" w14:textId="5E9A3630" w:rsidR="52D590D3" w:rsidRPr="00962B88" w:rsidRDefault="52D590D3" w:rsidP="52D590D3">
            <w:pPr>
              <w:rPr>
                <w:b/>
                <w:bCs/>
                <w:color w:val="000000" w:themeColor="text1"/>
                <w:sz w:val="22"/>
                <w:szCs w:val="22"/>
              </w:rPr>
            </w:pPr>
          </w:p>
        </w:tc>
        <w:tc>
          <w:tcPr>
            <w:tcW w:w="5535" w:type="dxa"/>
          </w:tcPr>
          <w:p w14:paraId="5FA63705" w14:textId="77777777" w:rsidR="52D590D3" w:rsidRPr="00962B88" w:rsidRDefault="52D590D3" w:rsidP="2986067B">
            <w:pPr>
              <w:rPr>
                <w:color w:val="000000" w:themeColor="text1"/>
                <w:sz w:val="22"/>
                <w:szCs w:val="22"/>
              </w:rPr>
            </w:pPr>
          </w:p>
          <w:p w14:paraId="4CC64441" w14:textId="77777777" w:rsidR="006066FC" w:rsidRPr="00962B88" w:rsidRDefault="006066FC" w:rsidP="2986067B">
            <w:pPr>
              <w:rPr>
                <w:color w:val="000000" w:themeColor="text1"/>
                <w:sz w:val="22"/>
                <w:szCs w:val="22"/>
              </w:rPr>
            </w:pPr>
          </w:p>
          <w:p w14:paraId="3234A073" w14:textId="77777777" w:rsidR="006066FC" w:rsidRPr="00962B88" w:rsidRDefault="006066FC" w:rsidP="2986067B">
            <w:pPr>
              <w:rPr>
                <w:color w:val="000000" w:themeColor="text1"/>
                <w:sz w:val="22"/>
                <w:szCs w:val="22"/>
              </w:rPr>
            </w:pPr>
          </w:p>
          <w:p w14:paraId="101AD1A9" w14:textId="77777777" w:rsidR="006066FC" w:rsidRPr="00962B88" w:rsidRDefault="006066FC" w:rsidP="2986067B">
            <w:pPr>
              <w:rPr>
                <w:color w:val="000000" w:themeColor="text1"/>
                <w:sz w:val="22"/>
                <w:szCs w:val="22"/>
              </w:rPr>
            </w:pPr>
          </w:p>
          <w:p w14:paraId="00AD1C1D" w14:textId="77777777" w:rsidR="006066FC" w:rsidRPr="00962B88" w:rsidRDefault="006066FC" w:rsidP="2986067B">
            <w:pPr>
              <w:rPr>
                <w:color w:val="000000" w:themeColor="text1"/>
                <w:sz w:val="22"/>
                <w:szCs w:val="22"/>
              </w:rPr>
            </w:pPr>
          </w:p>
          <w:p w14:paraId="19DFEDF9" w14:textId="6FEA0ACC" w:rsidR="006066FC" w:rsidRPr="00962B88" w:rsidRDefault="006066FC" w:rsidP="2986067B">
            <w:pPr>
              <w:rPr>
                <w:color w:val="000000" w:themeColor="text1"/>
                <w:sz w:val="22"/>
                <w:szCs w:val="22"/>
              </w:rPr>
            </w:pPr>
          </w:p>
        </w:tc>
      </w:tr>
      <w:tr w:rsidR="52D590D3" w:rsidRPr="00962B88" w14:paraId="346F8344" w14:textId="77777777" w:rsidTr="006D2F03">
        <w:tc>
          <w:tcPr>
            <w:tcW w:w="3825" w:type="dxa"/>
            <w:shd w:val="clear" w:color="auto" w:fill="FFF2CC" w:themeFill="accent4" w:themeFillTint="33"/>
          </w:tcPr>
          <w:p w14:paraId="31E7408F" w14:textId="37C57123" w:rsidR="52D590D3" w:rsidRPr="00962B88" w:rsidRDefault="00C858CA" w:rsidP="00A250A3">
            <w:pPr>
              <w:pStyle w:val="ListParagraph"/>
              <w:numPr>
                <w:ilvl w:val="0"/>
                <w:numId w:val="5"/>
              </w:numPr>
              <w:outlineLvl w:val="0"/>
              <w:rPr>
                <w:b/>
                <w:bCs/>
                <w:color w:val="000000" w:themeColor="text1"/>
                <w:sz w:val="22"/>
                <w:szCs w:val="22"/>
              </w:rPr>
            </w:pPr>
            <w:r w:rsidRPr="00962B88">
              <w:rPr>
                <w:b/>
                <w:bCs/>
                <w:color w:val="000000" w:themeColor="text1"/>
                <w:sz w:val="22"/>
                <w:szCs w:val="22"/>
              </w:rPr>
              <w:t xml:space="preserve">What happens to the </w:t>
            </w:r>
            <w:r w:rsidR="00CC2BB8" w:rsidRPr="00962B88">
              <w:rPr>
                <w:b/>
                <w:bCs/>
                <w:color w:val="000000" w:themeColor="text1"/>
                <w:sz w:val="22"/>
                <w:szCs w:val="22"/>
              </w:rPr>
              <w:t>waste</w:t>
            </w:r>
            <w:r w:rsidR="00BF3BD8">
              <w:rPr>
                <w:b/>
                <w:bCs/>
                <w:color w:val="000000" w:themeColor="text1"/>
                <w:sz w:val="22"/>
                <w:szCs w:val="22"/>
              </w:rPr>
              <w:t>d</w:t>
            </w:r>
            <w:r w:rsidR="00CC2BB8" w:rsidRPr="00962B88">
              <w:rPr>
                <w:b/>
                <w:bCs/>
                <w:color w:val="000000" w:themeColor="text1"/>
                <w:sz w:val="22"/>
                <w:szCs w:val="22"/>
              </w:rPr>
              <w:t xml:space="preserve"> </w:t>
            </w:r>
            <w:r w:rsidRPr="00962B88">
              <w:rPr>
                <w:b/>
                <w:bCs/>
                <w:color w:val="000000" w:themeColor="text1"/>
                <w:sz w:val="22"/>
                <w:szCs w:val="22"/>
              </w:rPr>
              <w:t xml:space="preserve">food now? </w:t>
            </w:r>
          </w:p>
          <w:p w14:paraId="26230DFA" w14:textId="4EE5F316" w:rsidR="52D590D3" w:rsidRPr="00962B88" w:rsidRDefault="52D590D3" w:rsidP="52D590D3">
            <w:pPr>
              <w:rPr>
                <w:b/>
                <w:bCs/>
                <w:color w:val="000000" w:themeColor="text1"/>
                <w:sz w:val="22"/>
                <w:szCs w:val="22"/>
              </w:rPr>
            </w:pPr>
          </w:p>
        </w:tc>
        <w:tc>
          <w:tcPr>
            <w:tcW w:w="5535" w:type="dxa"/>
          </w:tcPr>
          <w:p w14:paraId="324A1501" w14:textId="77777777" w:rsidR="52D590D3" w:rsidRPr="00962B88" w:rsidRDefault="52D590D3" w:rsidP="2986067B">
            <w:pPr>
              <w:rPr>
                <w:color w:val="000000" w:themeColor="text1"/>
                <w:sz w:val="22"/>
                <w:szCs w:val="22"/>
              </w:rPr>
            </w:pPr>
          </w:p>
          <w:p w14:paraId="3491B3F9" w14:textId="77777777" w:rsidR="006066FC" w:rsidRPr="00962B88" w:rsidRDefault="006066FC" w:rsidP="2986067B">
            <w:pPr>
              <w:rPr>
                <w:color w:val="000000" w:themeColor="text1"/>
                <w:sz w:val="22"/>
                <w:szCs w:val="22"/>
              </w:rPr>
            </w:pPr>
          </w:p>
          <w:p w14:paraId="53E0595B" w14:textId="77777777" w:rsidR="006066FC" w:rsidRPr="00962B88" w:rsidRDefault="006066FC" w:rsidP="2986067B">
            <w:pPr>
              <w:rPr>
                <w:color w:val="000000" w:themeColor="text1"/>
                <w:sz w:val="22"/>
                <w:szCs w:val="22"/>
              </w:rPr>
            </w:pPr>
          </w:p>
          <w:p w14:paraId="42343DEC" w14:textId="77777777" w:rsidR="00925B83" w:rsidRPr="00962B88" w:rsidRDefault="00925B83" w:rsidP="2986067B">
            <w:pPr>
              <w:rPr>
                <w:color w:val="000000" w:themeColor="text1"/>
                <w:sz w:val="22"/>
                <w:szCs w:val="22"/>
              </w:rPr>
            </w:pPr>
          </w:p>
          <w:p w14:paraId="49613013" w14:textId="77777777" w:rsidR="006066FC" w:rsidRPr="00962B88" w:rsidRDefault="006066FC" w:rsidP="2986067B">
            <w:pPr>
              <w:rPr>
                <w:color w:val="000000" w:themeColor="text1"/>
                <w:sz w:val="22"/>
                <w:szCs w:val="22"/>
              </w:rPr>
            </w:pPr>
          </w:p>
          <w:p w14:paraId="0B7C6769" w14:textId="60D0E800" w:rsidR="006066FC" w:rsidRPr="00962B88" w:rsidRDefault="006066FC" w:rsidP="2986067B">
            <w:pPr>
              <w:rPr>
                <w:color w:val="000000" w:themeColor="text1"/>
                <w:sz w:val="22"/>
                <w:szCs w:val="22"/>
              </w:rPr>
            </w:pPr>
          </w:p>
        </w:tc>
      </w:tr>
      <w:tr w:rsidR="52D590D3" w:rsidRPr="00962B88" w14:paraId="66FF5513" w14:textId="77777777" w:rsidTr="006D2F03">
        <w:tc>
          <w:tcPr>
            <w:tcW w:w="3825" w:type="dxa"/>
            <w:shd w:val="clear" w:color="auto" w:fill="FFF2CC" w:themeFill="accent4" w:themeFillTint="33"/>
          </w:tcPr>
          <w:p w14:paraId="17A375C2" w14:textId="77777777" w:rsidR="00504D33" w:rsidRPr="00962B88" w:rsidRDefault="00504D33" w:rsidP="00A250A3">
            <w:pPr>
              <w:pStyle w:val="ListParagraph"/>
              <w:numPr>
                <w:ilvl w:val="0"/>
                <w:numId w:val="5"/>
              </w:numPr>
              <w:outlineLvl w:val="0"/>
              <w:rPr>
                <w:b/>
                <w:bCs/>
                <w:color w:val="000000" w:themeColor="text1"/>
                <w:sz w:val="22"/>
                <w:szCs w:val="22"/>
              </w:rPr>
            </w:pPr>
            <w:r w:rsidRPr="00962B88">
              <w:rPr>
                <w:b/>
                <w:bCs/>
                <w:color w:val="000000" w:themeColor="text1"/>
                <w:sz w:val="22"/>
                <w:szCs w:val="22"/>
              </w:rPr>
              <w:t>Who will be served by the program?</w:t>
            </w:r>
          </w:p>
          <w:p w14:paraId="473410D5" w14:textId="4E97D2DF" w:rsidR="52D590D3" w:rsidRPr="00962B88" w:rsidRDefault="52D590D3" w:rsidP="00A250A3">
            <w:pPr>
              <w:pStyle w:val="ListParagraph"/>
              <w:outlineLvl w:val="0"/>
              <w:rPr>
                <w:b/>
                <w:bCs/>
                <w:color w:val="000000" w:themeColor="text1"/>
                <w:sz w:val="22"/>
                <w:szCs w:val="22"/>
              </w:rPr>
            </w:pPr>
          </w:p>
        </w:tc>
        <w:tc>
          <w:tcPr>
            <w:tcW w:w="5535" w:type="dxa"/>
          </w:tcPr>
          <w:p w14:paraId="73BF70E8" w14:textId="77777777" w:rsidR="52D590D3" w:rsidRPr="00962B88" w:rsidRDefault="52D590D3" w:rsidP="2986067B">
            <w:pPr>
              <w:rPr>
                <w:color w:val="000000" w:themeColor="text1"/>
                <w:sz w:val="22"/>
                <w:szCs w:val="22"/>
              </w:rPr>
            </w:pPr>
          </w:p>
          <w:p w14:paraId="56FE487C" w14:textId="77777777" w:rsidR="006066FC" w:rsidRPr="00962B88" w:rsidRDefault="006066FC" w:rsidP="2986067B">
            <w:pPr>
              <w:rPr>
                <w:color w:val="000000" w:themeColor="text1"/>
                <w:sz w:val="22"/>
                <w:szCs w:val="22"/>
              </w:rPr>
            </w:pPr>
          </w:p>
          <w:p w14:paraId="6074775E" w14:textId="77777777" w:rsidR="006066FC" w:rsidRPr="00962B88" w:rsidRDefault="006066FC" w:rsidP="2986067B">
            <w:pPr>
              <w:rPr>
                <w:color w:val="000000" w:themeColor="text1"/>
                <w:sz w:val="22"/>
                <w:szCs w:val="22"/>
              </w:rPr>
            </w:pPr>
          </w:p>
          <w:p w14:paraId="77A490D5" w14:textId="77777777" w:rsidR="006066FC" w:rsidRPr="00962B88" w:rsidRDefault="006066FC" w:rsidP="2986067B">
            <w:pPr>
              <w:rPr>
                <w:color w:val="000000" w:themeColor="text1"/>
                <w:sz w:val="22"/>
                <w:szCs w:val="22"/>
              </w:rPr>
            </w:pPr>
          </w:p>
          <w:p w14:paraId="3314569E" w14:textId="77777777" w:rsidR="00925B83" w:rsidRPr="00962B88" w:rsidRDefault="00925B83" w:rsidP="2986067B">
            <w:pPr>
              <w:rPr>
                <w:color w:val="000000" w:themeColor="text1"/>
                <w:sz w:val="22"/>
                <w:szCs w:val="22"/>
              </w:rPr>
            </w:pPr>
          </w:p>
          <w:p w14:paraId="383E05E9" w14:textId="6F1444E9" w:rsidR="006066FC" w:rsidRPr="00962B88" w:rsidRDefault="006066FC" w:rsidP="2986067B">
            <w:pPr>
              <w:rPr>
                <w:color w:val="000000" w:themeColor="text1"/>
                <w:sz w:val="22"/>
                <w:szCs w:val="22"/>
              </w:rPr>
            </w:pPr>
          </w:p>
        </w:tc>
      </w:tr>
      <w:tr w:rsidR="52D590D3" w:rsidRPr="00962B88" w14:paraId="386352D6" w14:textId="77777777" w:rsidTr="006D2F03">
        <w:tc>
          <w:tcPr>
            <w:tcW w:w="3825" w:type="dxa"/>
            <w:shd w:val="clear" w:color="auto" w:fill="FFF2CC" w:themeFill="accent4" w:themeFillTint="33"/>
          </w:tcPr>
          <w:p w14:paraId="1B351122" w14:textId="77777777" w:rsidR="52D590D3" w:rsidRPr="00962B88" w:rsidRDefault="00C67F4C" w:rsidP="00A250A3">
            <w:pPr>
              <w:pStyle w:val="ListParagraph"/>
              <w:numPr>
                <w:ilvl w:val="0"/>
                <w:numId w:val="5"/>
              </w:numPr>
              <w:outlineLvl w:val="0"/>
              <w:rPr>
                <w:b/>
                <w:bCs/>
                <w:color w:val="000000" w:themeColor="text1"/>
                <w:sz w:val="22"/>
                <w:szCs w:val="22"/>
              </w:rPr>
            </w:pPr>
            <w:r w:rsidRPr="00962B88">
              <w:rPr>
                <w:b/>
                <w:bCs/>
                <w:color w:val="000000" w:themeColor="text1"/>
                <w:sz w:val="22"/>
                <w:szCs w:val="22"/>
              </w:rPr>
              <w:t>Is this a new project or will it support an existing effort?</w:t>
            </w:r>
          </w:p>
          <w:p w14:paraId="5AD75F4C" w14:textId="37538C2B" w:rsidR="00CC2BB8" w:rsidRPr="00962B88" w:rsidRDefault="00CC2BB8" w:rsidP="00A250A3">
            <w:pPr>
              <w:pStyle w:val="ListParagraph"/>
              <w:outlineLvl w:val="0"/>
              <w:rPr>
                <w:b/>
                <w:bCs/>
                <w:color w:val="000000" w:themeColor="text1"/>
                <w:sz w:val="22"/>
                <w:szCs w:val="22"/>
              </w:rPr>
            </w:pPr>
          </w:p>
        </w:tc>
        <w:tc>
          <w:tcPr>
            <w:tcW w:w="5535" w:type="dxa"/>
          </w:tcPr>
          <w:p w14:paraId="121511E2" w14:textId="2F341366" w:rsidR="52D590D3" w:rsidRPr="00962B88" w:rsidRDefault="52D590D3" w:rsidP="2986067B">
            <w:pPr>
              <w:rPr>
                <w:color w:val="000000" w:themeColor="text1"/>
                <w:sz w:val="22"/>
                <w:szCs w:val="22"/>
              </w:rPr>
            </w:pPr>
          </w:p>
        </w:tc>
      </w:tr>
      <w:tr w:rsidR="00CC2BB8" w:rsidRPr="00962B88" w14:paraId="3D3A8900" w14:textId="77777777" w:rsidTr="006D2F03">
        <w:tc>
          <w:tcPr>
            <w:tcW w:w="3825" w:type="dxa"/>
            <w:shd w:val="clear" w:color="auto" w:fill="FFF2CC" w:themeFill="accent4" w:themeFillTint="33"/>
          </w:tcPr>
          <w:p w14:paraId="17B64321" w14:textId="6B25450F" w:rsidR="00CC2BB8" w:rsidRPr="00962B88" w:rsidRDefault="00032362" w:rsidP="00A250A3">
            <w:pPr>
              <w:pStyle w:val="ListParagraph"/>
              <w:numPr>
                <w:ilvl w:val="0"/>
                <w:numId w:val="5"/>
              </w:numPr>
              <w:outlineLvl w:val="0"/>
              <w:rPr>
                <w:b/>
                <w:bCs/>
                <w:color w:val="000000" w:themeColor="text1"/>
                <w:sz w:val="22"/>
                <w:szCs w:val="22"/>
              </w:rPr>
            </w:pPr>
            <w:r w:rsidRPr="00962B88">
              <w:rPr>
                <w:b/>
                <w:bCs/>
                <w:color w:val="000000" w:themeColor="text1"/>
                <w:sz w:val="22"/>
                <w:szCs w:val="22"/>
              </w:rPr>
              <w:t xml:space="preserve">Have you researched all applicable </w:t>
            </w:r>
            <w:r w:rsidR="00BF7BF1" w:rsidRPr="00962B88">
              <w:rPr>
                <w:b/>
                <w:bCs/>
                <w:color w:val="000000" w:themeColor="text1"/>
                <w:sz w:val="22"/>
                <w:szCs w:val="22"/>
              </w:rPr>
              <w:t xml:space="preserve">laws, regulations, </w:t>
            </w:r>
            <w:r w:rsidRPr="00962B88">
              <w:rPr>
                <w:b/>
                <w:bCs/>
                <w:color w:val="000000" w:themeColor="text1"/>
                <w:sz w:val="22"/>
                <w:szCs w:val="22"/>
              </w:rPr>
              <w:t xml:space="preserve">health codes and </w:t>
            </w:r>
            <w:r w:rsidR="002D0850" w:rsidRPr="00962B88">
              <w:rPr>
                <w:b/>
                <w:bCs/>
                <w:color w:val="000000" w:themeColor="text1"/>
                <w:sz w:val="22"/>
                <w:szCs w:val="22"/>
              </w:rPr>
              <w:t>ordinances that may apply to this project</w:t>
            </w:r>
            <w:r w:rsidR="00BF7BF1" w:rsidRPr="00962B88">
              <w:rPr>
                <w:b/>
                <w:bCs/>
                <w:color w:val="000000" w:themeColor="text1"/>
                <w:sz w:val="22"/>
                <w:szCs w:val="22"/>
              </w:rPr>
              <w:t xml:space="preserve"> and </w:t>
            </w:r>
            <w:r w:rsidR="00436FF8" w:rsidRPr="00962B88">
              <w:rPr>
                <w:b/>
                <w:bCs/>
                <w:color w:val="000000" w:themeColor="text1"/>
                <w:sz w:val="22"/>
                <w:szCs w:val="22"/>
              </w:rPr>
              <w:t xml:space="preserve">concluded your </w:t>
            </w:r>
            <w:r w:rsidR="00BF7BF1" w:rsidRPr="00962B88">
              <w:rPr>
                <w:b/>
                <w:bCs/>
                <w:color w:val="000000" w:themeColor="text1"/>
                <w:sz w:val="22"/>
                <w:szCs w:val="22"/>
              </w:rPr>
              <w:t xml:space="preserve">project </w:t>
            </w:r>
            <w:r w:rsidR="00436FF8" w:rsidRPr="00962B88">
              <w:rPr>
                <w:b/>
                <w:bCs/>
                <w:color w:val="000000" w:themeColor="text1"/>
                <w:sz w:val="22"/>
                <w:szCs w:val="22"/>
              </w:rPr>
              <w:t xml:space="preserve">will be </w:t>
            </w:r>
            <w:r w:rsidR="00BF7BF1" w:rsidRPr="00962B88">
              <w:rPr>
                <w:b/>
                <w:bCs/>
                <w:color w:val="000000" w:themeColor="text1"/>
                <w:sz w:val="22"/>
                <w:szCs w:val="22"/>
              </w:rPr>
              <w:t>complian</w:t>
            </w:r>
            <w:r w:rsidR="00436FF8" w:rsidRPr="00962B88">
              <w:rPr>
                <w:b/>
                <w:bCs/>
                <w:color w:val="000000" w:themeColor="text1"/>
                <w:sz w:val="22"/>
                <w:szCs w:val="22"/>
              </w:rPr>
              <w:t>t</w:t>
            </w:r>
            <w:r w:rsidR="002D0850" w:rsidRPr="00962B88">
              <w:rPr>
                <w:b/>
                <w:bCs/>
                <w:color w:val="000000" w:themeColor="text1"/>
                <w:sz w:val="22"/>
                <w:szCs w:val="22"/>
              </w:rPr>
              <w:t xml:space="preserve">? </w:t>
            </w:r>
          </w:p>
        </w:tc>
        <w:tc>
          <w:tcPr>
            <w:tcW w:w="5535" w:type="dxa"/>
          </w:tcPr>
          <w:p w14:paraId="463A14BE" w14:textId="77777777" w:rsidR="00CC2BB8" w:rsidRPr="00962B88" w:rsidRDefault="00CC2BB8" w:rsidP="2986067B">
            <w:pPr>
              <w:rPr>
                <w:color w:val="000000" w:themeColor="text1"/>
                <w:sz w:val="22"/>
                <w:szCs w:val="22"/>
              </w:rPr>
            </w:pPr>
          </w:p>
        </w:tc>
      </w:tr>
    </w:tbl>
    <w:p w14:paraId="7FA2FCD3" w14:textId="4DF5BB4F" w:rsidR="00975804" w:rsidRPr="00962B88" w:rsidRDefault="00975804" w:rsidP="00137FA5">
      <w:pPr>
        <w:rPr>
          <w:b/>
          <w:bCs/>
          <w:color w:val="000000"/>
          <w:spacing w:val="-3"/>
          <w:sz w:val="22"/>
          <w:szCs w:val="22"/>
        </w:rPr>
      </w:pPr>
    </w:p>
    <w:tbl>
      <w:tblPr>
        <w:tblStyle w:val="TableGrid"/>
        <w:tblW w:w="9360" w:type="dxa"/>
        <w:tblLayout w:type="fixed"/>
        <w:tblLook w:val="06A0" w:firstRow="1" w:lastRow="0" w:firstColumn="1" w:lastColumn="0" w:noHBand="1" w:noVBand="1"/>
      </w:tblPr>
      <w:tblGrid>
        <w:gridCol w:w="3825"/>
        <w:gridCol w:w="5535"/>
      </w:tblGrid>
      <w:tr w:rsidR="52D590D3" w:rsidRPr="00962B88" w14:paraId="77C0882C" w14:textId="77777777" w:rsidTr="00AF3537">
        <w:tc>
          <w:tcPr>
            <w:tcW w:w="3825" w:type="dxa"/>
            <w:shd w:val="clear" w:color="auto" w:fill="FFE599" w:themeFill="accent4" w:themeFillTint="66"/>
          </w:tcPr>
          <w:p w14:paraId="5B659FA8" w14:textId="0F959870" w:rsidR="52D590D3" w:rsidRPr="00962B88" w:rsidRDefault="52D590D3" w:rsidP="52D590D3">
            <w:pPr>
              <w:jc w:val="center"/>
              <w:rPr>
                <w:b/>
                <w:bCs/>
                <w:color w:val="000000" w:themeColor="text1"/>
                <w:sz w:val="22"/>
                <w:szCs w:val="22"/>
              </w:rPr>
            </w:pPr>
            <w:r w:rsidRPr="00962B88">
              <w:rPr>
                <w:color w:val="000000" w:themeColor="text1"/>
                <w:sz w:val="22"/>
                <w:szCs w:val="22"/>
              </w:rPr>
              <w:t>Question</w:t>
            </w:r>
          </w:p>
        </w:tc>
        <w:tc>
          <w:tcPr>
            <w:tcW w:w="5535" w:type="dxa"/>
            <w:shd w:val="clear" w:color="auto" w:fill="FFE599" w:themeFill="accent4" w:themeFillTint="66"/>
          </w:tcPr>
          <w:p w14:paraId="34597232" w14:textId="3AB532AF" w:rsidR="52D590D3" w:rsidRPr="00962B88" w:rsidRDefault="52D590D3" w:rsidP="52D590D3">
            <w:pPr>
              <w:jc w:val="center"/>
              <w:rPr>
                <w:b/>
                <w:bCs/>
                <w:color w:val="000000" w:themeColor="text1"/>
                <w:sz w:val="22"/>
                <w:szCs w:val="22"/>
              </w:rPr>
            </w:pPr>
            <w:r w:rsidRPr="00962B88">
              <w:rPr>
                <w:color w:val="000000" w:themeColor="text1"/>
                <w:sz w:val="22"/>
                <w:szCs w:val="22"/>
              </w:rPr>
              <w:t>Answer</w:t>
            </w:r>
          </w:p>
        </w:tc>
      </w:tr>
      <w:tr w:rsidR="52D590D3" w:rsidRPr="00962B88" w14:paraId="5AE25B7D" w14:textId="77777777" w:rsidTr="006D2F03">
        <w:tc>
          <w:tcPr>
            <w:tcW w:w="3825" w:type="dxa"/>
            <w:shd w:val="clear" w:color="auto" w:fill="FFF2CC" w:themeFill="accent4" w:themeFillTint="33"/>
          </w:tcPr>
          <w:p w14:paraId="5B377927" w14:textId="469D8354" w:rsidR="52D590D3" w:rsidRPr="0049249F" w:rsidRDefault="00CD013C" w:rsidP="008D2BD0">
            <w:pPr>
              <w:pStyle w:val="ListParagraph"/>
              <w:numPr>
                <w:ilvl w:val="0"/>
                <w:numId w:val="25"/>
              </w:numPr>
              <w:outlineLvl w:val="0"/>
              <w:rPr>
                <w:b/>
                <w:color w:val="000000" w:themeColor="text1"/>
                <w:sz w:val="22"/>
                <w:szCs w:val="22"/>
              </w:rPr>
            </w:pPr>
            <w:r>
              <w:rPr>
                <w:b/>
                <w:bCs/>
                <w:color w:val="000000" w:themeColor="text1"/>
                <w:sz w:val="22"/>
                <w:szCs w:val="22"/>
              </w:rPr>
              <w:t>Describe</w:t>
            </w:r>
            <w:r w:rsidR="3F2C9C6A" w:rsidRPr="15163CD4">
              <w:rPr>
                <w:b/>
                <w:bCs/>
                <w:color w:val="000000" w:themeColor="text1"/>
                <w:sz w:val="22"/>
                <w:szCs w:val="22"/>
              </w:rPr>
              <w:t xml:space="preserve"> </w:t>
            </w:r>
            <w:r w:rsidR="002A4EDB">
              <w:rPr>
                <w:b/>
                <w:bCs/>
                <w:color w:val="000000" w:themeColor="text1"/>
                <w:sz w:val="22"/>
                <w:szCs w:val="22"/>
              </w:rPr>
              <w:t>your plans for</w:t>
            </w:r>
            <w:r w:rsidR="002A4EDB" w:rsidRPr="15163CD4">
              <w:rPr>
                <w:b/>
                <w:bCs/>
                <w:color w:val="000000" w:themeColor="text1"/>
                <w:sz w:val="22"/>
                <w:szCs w:val="22"/>
              </w:rPr>
              <w:t xml:space="preserve"> </w:t>
            </w:r>
            <w:r w:rsidR="00BD3054" w:rsidRPr="00962B88">
              <w:rPr>
                <w:b/>
                <w:bCs/>
                <w:color w:val="000000" w:themeColor="text1"/>
                <w:sz w:val="22"/>
                <w:szCs w:val="22"/>
              </w:rPr>
              <w:t xml:space="preserve">public outreach </w:t>
            </w:r>
            <w:r w:rsidR="002A4EDB">
              <w:rPr>
                <w:b/>
                <w:bCs/>
                <w:color w:val="000000" w:themeColor="text1"/>
                <w:sz w:val="22"/>
                <w:szCs w:val="22"/>
              </w:rPr>
              <w:t>to the</w:t>
            </w:r>
            <w:r w:rsidR="00BD3054" w:rsidRPr="00962B88">
              <w:rPr>
                <w:b/>
                <w:bCs/>
                <w:color w:val="000000" w:themeColor="text1"/>
                <w:sz w:val="22"/>
                <w:szCs w:val="22"/>
              </w:rPr>
              <w:t xml:space="preserve"> community</w:t>
            </w:r>
            <w:r w:rsidR="002F1FF3">
              <w:rPr>
                <w:b/>
                <w:bCs/>
                <w:color w:val="000000" w:themeColor="text1"/>
                <w:sz w:val="22"/>
                <w:szCs w:val="22"/>
              </w:rPr>
              <w:t>, such as news coverage, radio ads, flyers, posters, social media</w:t>
            </w:r>
            <w:r w:rsidR="001A15D5">
              <w:rPr>
                <w:b/>
                <w:bCs/>
                <w:color w:val="000000" w:themeColor="text1"/>
                <w:sz w:val="22"/>
                <w:szCs w:val="22"/>
              </w:rPr>
              <w:t xml:space="preserve">, and </w:t>
            </w:r>
            <w:r w:rsidR="002A4EDB">
              <w:rPr>
                <w:b/>
                <w:bCs/>
                <w:color w:val="000000" w:themeColor="text1"/>
                <w:sz w:val="22"/>
                <w:szCs w:val="22"/>
              </w:rPr>
              <w:t>how often you will conduct outreach</w:t>
            </w:r>
            <w:r w:rsidR="001A15D5">
              <w:rPr>
                <w:b/>
                <w:color w:val="000000" w:themeColor="text1"/>
                <w:sz w:val="22"/>
                <w:szCs w:val="22"/>
              </w:rPr>
              <w:t xml:space="preserve">. </w:t>
            </w:r>
            <w:r w:rsidR="0049249F">
              <w:rPr>
                <w:b/>
                <w:color w:val="000000" w:themeColor="text1"/>
                <w:sz w:val="22"/>
                <w:szCs w:val="22"/>
              </w:rPr>
              <w:t xml:space="preserve">Please list </w:t>
            </w:r>
            <w:r w:rsidR="0049249F">
              <w:rPr>
                <w:b/>
                <w:color w:val="000000" w:themeColor="text1"/>
                <w:sz w:val="22"/>
                <w:szCs w:val="22"/>
              </w:rPr>
              <w:lastRenderedPageBreak/>
              <w:t xml:space="preserve">your </w:t>
            </w:r>
            <w:r w:rsidR="001A15D5">
              <w:rPr>
                <w:b/>
                <w:color w:val="000000" w:themeColor="text1"/>
                <w:sz w:val="22"/>
                <w:szCs w:val="22"/>
              </w:rPr>
              <w:t xml:space="preserve">social media </w:t>
            </w:r>
            <w:r w:rsidR="0049249F">
              <w:rPr>
                <w:b/>
                <w:color w:val="000000" w:themeColor="text1"/>
                <w:sz w:val="22"/>
                <w:szCs w:val="22"/>
              </w:rPr>
              <w:t>handles</w:t>
            </w:r>
            <w:r w:rsidR="001A15D5">
              <w:rPr>
                <w:b/>
                <w:color w:val="000000" w:themeColor="text1"/>
                <w:sz w:val="22"/>
                <w:szCs w:val="22"/>
              </w:rPr>
              <w:t>, if applicable</w:t>
            </w:r>
            <w:r w:rsidR="0049249F">
              <w:rPr>
                <w:b/>
                <w:color w:val="000000" w:themeColor="text1"/>
                <w:sz w:val="22"/>
                <w:szCs w:val="22"/>
              </w:rPr>
              <w:t>.</w:t>
            </w:r>
          </w:p>
          <w:p w14:paraId="0961CB0D" w14:textId="383A0F07" w:rsidR="52D590D3" w:rsidRPr="00962B88" w:rsidRDefault="52D590D3" w:rsidP="52D590D3">
            <w:pPr>
              <w:rPr>
                <w:b/>
                <w:bCs/>
                <w:color w:val="000000" w:themeColor="text1"/>
                <w:sz w:val="22"/>
                <w:szCs w:val="22"/>
              </w:rPr>
            </w:pPr>
          </w:p>
        </w:tc>
        <w:tc>
          <w:tcPr>
            <w:tcW w:w="5535" w:type="dxa"/>
          </w:tcPr>
          <w:p w14:paraId="2B8CEA53" w14:textId="77777777" w:rsidR="52D590D3" w:rsidRPr="00962B88" w:rsidRDefault="52D590D3" w:rsidP="2986067B">
            <w:pPr>
              <w:rPr>
                <w:color w:val="000000" w:themeColor="text1"/>
                <w:sz w:val="22"/>
                <w:szCs w:val="22"/>
              </w:rPr>
            </w:pPr>
          </w:p>
          <w:p w14:paraId="03FA4852" w14:textId="77777777" w:rsidR="00925B83" w:rsidRPr="00962B88" w:rsidRDefault="00925B83" w:rsidP="2986067B">
            <w:pPr>
              <w:rPr>
                <w:color w:val="000000" w:themeColor="text1"/>
                <w:sz w:val="22"/>
                <w:szCs w:val="22"/>
              </w:rPr>
            </w:pPr>
          </w:p>
          <w:p w14:paraId="48074C01" w14:textId="77777777" w:rsidR="00925B83" w:rsidRPr="00962B88" w:rsidRDefault="00925B83" w:rsidP="2986067B">
            <w:pPr>
              <w:rPr>
                <w:color w:val="000000" w:themeColor="text1"/>
                <w:sz w:val="22"/>
                <w:szCs w:val="22"/>
              </w:rPr>
            </w:pPr>
          </w:p>
          <w:p w14:paraId="00DDF17D" w14:textId="77777777" w:rsidR="00925B83" w:rsidRPr="00962B88" w:rsidRDefault="00925B83" w:rsidP="2986067B">
            <w:pPr>
              <w:rPr>
                <w:color w:val="000000" w:themeColor="text1"/>
                <w:sz w:val="22"/>
                <w:szCs w:val="22"/>
              </w:rPr>
            </w:pPr>
          </w:p>
          <w:p w14:paraId="7A6A4A9F" w14:textId="77777777" w:rsidR="00925B83" w:rsidRPr="00962B88" w:rsidRDefault="00925B83" w:rsidP="2986067B">
            <w:pPr>
              <w:rPr>
                <w:color w:val="000000" w:themeColor="text1"/>
                <w:sz w:val="22"/>
                <w:szCs w:val="22"/>
              </w:rPr>
            </w:pPr>
          </w:p>
          <w:p w14:paraId="3C8184E4" w14:textId="77777777" w:rsidR="00925B83" w:rsidRPr="00962B88" w:rsidRDefault="00925B83" w:rsidP="2986067B">
            <w:pPr>
              <w:rPr>
                <w:color w:val="000000" w:themeColor="text1"/>
                <w:sz w:val="22"/>
                <w:szCs w:val="22"/>
              </w:rPr>
            </w:pPr>
          </w:p>
          <w:p w14:paraId="12753152" w14:textId="77777777" w:rsidR="00925B83" w:rsidRPr="00962B88" w:rsidRDefault="00925B83" w:rsidP="2986067B">
            <w:pPr>
              <w:rPr>
                <w:color w:val="000000" w:themeColor="text1"/>
                <w:sz w:val="22"/>
                <w:szCs w:val="22"/>
              </w:rPr>
            </w:pPr>
          </w:p>
          <w:p w14:paraId="7CA0DF27" w14:textId="748AF8BC" w:rsidR="00925B83" w:rsidRPr="00962B88" w:rsidRDefault="00925B83" w:rsidP="2986067B">
            <w:pPr>
              <w:rPr>
                <w:color w:val="000000" w:themeColor="text1"/>
                <w:sz w:val="22"/>
                <w:szCs w:val="22"/>
              </w:rPr>
            </w:pPr>
          </w:p>
        </w:tc>
      </w:tr>
    </w:tbl>
    <w:p w14:paraId="7320B83C" w14:textId="1CE473AE" w:rsidR="00842ABA" w:rsidRPr="00962B88" w:rsidRDefault="00842ABA" w:rsidP="00A77994">
      <w:pPr>
        <w:keepNext/>
        <w:tabs>
          <w:tab w:val="left" w:pos="360"/>
        </w:tabs>
        <w:outlineLvl w:val="0"/>
        <w:rPr>
          <w:b/>
          <w:bCs/>
          <w:color w:val="000000"/>
          <w:spacing w:val="-3"/>
          <w:sz w:val="22"/>
          <w:szCs w:val="22"/>
        </w:rPr>
      </w:pPr>
    </w:p>
    <w:tbl>
      <w:tblPr>
        <w:tblStyle w:val="TableGrid"/>
        <w:tblW w:w="9360" w:type="dxa"/>
        <w:tblLayout w:type="fixed"/>
        <w:tblLook w:val="06A0" w:firstRow="1" w:lastRow="0" w:firstColumn="1" w:lastColumn="0" w:noHBand="1" w:noVBand="1"/>
      </w:tblPr>
      <w:tblGrid>
        <w:gridCol w:w="3810"/>
        <w:gridCol w:w="5550"/>
      </w:tblGrid>
      <w:tr w:rsidR="52D590D3" w:rsidRPr="00962B88" w14:paraId="7C27671D" w14:textId="77777777" w:rsidTr="00AF3537">
        <w:tc>
          <w:tcPr>
            <w:tcW w:w="3810" w:type="dxa"/>
            <w:shd w:val="clear" w:color="auto" w:fill="FFE599" w:themeFill="accent4" w:themeFillTint="66"/>
          </w:tcPr>
          <w:p w14:paraId="371093F7" w14:textId="0F959870" w:rsidR="52D590D3" w:rsidRPr="00962B88" w:rsidRDefault="52D590D3" w:rsidP="52D590D3">
            <w:pPr>
              <w:jc w:val="center"/>
              <w:rPr>
                <w:b/>
                <w:bCs/>
                <w:color w:val="000000" w:themeColor="text1"/>
                <w:sz w:val="22"/>
                <w:szCs w:val="22"/>
              </w:rPr>
            </w:pPr>
            <w:r w:rsidRPr="00962B88">
              <w:rPr>
                <w:color w:val="000000" w:themeColor="text1"/>
                <w:sz w:val="22"/>
                <w:szCs w:val="22"/>
              </w:rPr>
              <w:t>Question</w:t>
            </w:r>
          </w:p>
        </w:tc>
        <w:tc>
          <w:tcPr>
            <w:tcW w:w="5550" w:type="dxa"/>
            <w:shd w:val="clear" w:color="auto" w:fill="FFE599" w:themeFill="accent4" w:themeFillTint="66"/>
          </w:tcPr>
          <w:p w14:paraId="664EFA43" w14:textId="3AB532AF" w:rsidR="52D590D3" w:rsidRPr="00962B88" w:rsidRDefault="52D590D3" w:rsidP="52D590D3">
            <w:pPr>
              <w:jc w:val="center"/>
              <w:rPr>
                <w:b/>
                <w:bCs/>
                <w:color w:val="000000" w:themeColor="text1"/>
                <w:sz w:val="22"/>
                <w:szCs w:val="22"/>
              </w:rPr>
            </w:pPr>
            <w:r w:rsidRPr="00962B88">
              <w:rPr>
                <w:color w:val="000000" w:themeColor="text1"/>
                <w:sz w:val="22"/>
                <w:szCs w:val="22"/>
              </w:rPr>
              <w:t>Answer</w:t>
            </w:r>
          </w:p>
        </w:tc>
      </w:tr>
      <w:tr w:rsidR="52D590D3" w:rsidRPr="00962B88" w14:paraId="33926DEB" w14:textId="77777777" w:rsidTr="006D2F03">
        <w:tc>
          <w:tcPr>
            <w:tcW w:w="3810" w:type="dxa"/>
            <w:shd w:val="clear" w:color="auto" w:fill="FFF2CC" w:themeFill="accent4" w:themeFillTint="33"/>
          </w:tcPr>
          <w:p w14:paraId="124DD257" w14:textId="77777777" w:rsidR="52D590D3" w:rsidRPr="00962B88" w:rsidRDefault="0C1173DC" w:rsidP="00454967">
            <w:pPr>
              <w:numPr>
                <w:ilvl w:val="0"/>
                <w:numId w:val="27"/>
              </w:numPr>
              <w:outlineLvl w:val="0"/>
              <w:rPr>
                <w:b/>
                <w:bCs/>
                <w:color w:val="000000" w:themeColor="text1"/>
                <w:sz w:val="22"/>
                <w:szCs w:val="22"/>
              </w:rPr>
            </w:pPr>
            <w:r w:rsidRPr="00962B88">
              <w:rPr>
                <w:b/>
                <w:bCs/>
                <w:color w:val="000000" w:themeColor="text1"/>
                <w:sz w:val="22"/>
                <w:szCs w:val="22"/>
              </w:rPr>
              <w:t>What is the total cost of the program?</w:t>
            </w:r>
          </w:p>
          <w:p w14:paraId="15D2E0C6" w14:textId="26D731DC" w:rsidR="52D590D3" w:rsidRPr="00962B88" w:rsidRDefault="52D590D3" w:rsidP="52D590D3">
            <w:pPr>
              <w:rPr>
                <w:b/>
                <w:bCs/>
                <w:color w:val="000000" w:themeColor="text1"/>
                <w:sz w:val="22"/>
                <w:szCs w:val="22"/>
              </w:rPr>
            </w:pPr>
          </w:p>
        </w:tc>
        <w:tc>
          <w:tcPr>
            <w:tcW w:w="5550" w:type="dxa"/>
          </w:tcPr>
          <w:p w14:paraId="3C92D13C" w14:textId="77777777" w:rsidR="52D590D3" w:rsidRPr="00962B88" w:rsidRDefault="52D590D3" w:rsidP="2986067B">
            <w:pPr>
              <w:rPr>
                <w:color w:val="000000" w:themeColor="text1"/>
                <w:sz w:val="22"/>
                <w:szCs w:val="22"/>
              </w:rPr>
            </w:pPr>
          </w:p>
          <w:p w14:paraId="1315ACF1" w14:textId="77777777" w:rsidR="00925B83" w:rsidRPr="00962B88" w:rsidRDefault="00925B83" w:rsidP="2986067B">
            <w:pPr>
              <w:rPr>
                <w:color w:val="000000" w:themeColor="text1"/>
                <w:sz w:val="22"/>
                <w:szCs w:val="22"/>
              </w:rPr>
            </w:pPr>
          </w:p>
          <w:p w14:paraId="0B14D41D" w14:textId="77777777" w:rsidR="00925B83" w:rsidRPr="00962B88" w:rsidRDefault="00925B83" w:rsidP="2986067B">
            <w:pPr>
              <w:rPr>
                <w:color w:val="000000" w:themeColor="text1"/>
                <w:sz w:val="22"/>
                <w:szCs w:val="22"/>
              </w:rPr>
            </w:pPr>
          </w:p>
          <w:p w14:paraId="3A40B99B" w14:textId="77777777" w:rsidR="00925B83" w:rsidRPr="00962B88" w:rsidRDefault="00925B83" w:rsidP="2986067B">
            <w:pPr>
              <w:rPr>
                <w:color w:val="000000" w:themeColor="text1"/>
                <w:sz w:val="22"/>
                <w:szCs w:val="22"/>
              </w:rPr>
            </w:pPr>
          </w:p>
          <w:p w14:paraId="30D2A0A3" w14:textId="77777777" w:rsidR="00925B83" w:rsidRPr="00962B88" w:rsidRDefault="00925B83" w:rsidP="2986067B">
            <w:pPr>
              <w:rPr>
                <w:color w:val="000000" w:themeColor="text1"/>
                <w:sz w:val="22"/>
                <w:szCs w:val="22"/>
              </w:rPr>
            </w:pPr>
          </w:p>
          <w:p w14:paraId="15C2266A" w14:textId="391A1FBF" w:rsidR="00925B83" w:rsidRPr="00962B88" w:rsidRDefault="00925B83" w:rsidP="2986067B">
            <w:pPr>
              <w:rPr>
                <w:color w:val="000000" w:themeColor="text1"/>
                <w:sz w:val="22"/>
                <w:szCs w:val="22"/>
              </w:rPr>
            </w:pPr>
          </w:p>
        </w:tc>
      </w:tr>
      <w:tr w:rsidR="52D590D3" w:rsidRPr="00962B88" w14:paraId="0E233F8A" w14:textId="77777777" w:rsidTr="006D2F03">
        <w:tc>
          <w:tcPr>
            <w:tcW w:w="3810" w:type="dxa"/>
            <w:shd w:val="clear" w:color="auto" w:fill="FFF2CC" w:themeFill="accent4" w:themeFillTint="33"/>
          </w:tcPr>
          <w:p w14:paraId="57C6E9CF" w14:textId="223078F5" w:rsidR="52D590D3" w:rsidRPr="00962B88" w:rsidRDefault="0C1173DC" w:rsidP="00454967">
            <w:pPr>
              <w:numPr>
                <w:ilvl w:val="0"/>
                <w:numId w:val="27"/>
              </w:numPr>
              <w:outlineLvl w:val="0"/>
              <w:rPr>
                <w:b/>
                <w:bCs/>
                <w:color w:val="000000" w:themeColor="text1"/>
                <w:sz w:val="22"/>
                <w:szCs w:val="22"/>
              </w:rPr>
            </w:pPr>
            <w:r w:rsidRPr="00962B88">
              <w:rPr>
                <w:b/>
                <w:bCs/>
                <w:color w:val="000000" w:themeColor="text1"/>
                <w:sz w:val="22"/>
                <w:szCs w:val="22"/>
              </w:rPr>
              <w:t>Are you partnering with anyone else to implement this program?</w:t>
            </w:r>
            <w:r w:rsidR="000A58DC" w:rsidRPr="00962B88">
              <w:rPr>
                <w:b/>
                <w:bCs/>
                <w:color w:val="000000" w:themeColor="text1"/>
                <w:sz w:val="22"/>
                <w:szCs w:val="22"/>
              </w:rPr>
              <w:t xml:space="preserve"> If so, describe.</w:t>
            </w:r>
            <w:r w:rsidR="0079657F">
              <w:rPr>
                <w:b/>
                <w:bCs/>
                <w:color w:val="000000" w:themeColor="text1"/>
                <w:sz w:val="22"/>
                <w:szCs w:val="22"/>
              </w:rPr>
              <w:t xml:space="preserve"> </w:t>
            </w:r>
            <w:r w:rsidR="0079657F" w:rsidRPr="0079657F">
              <w:rPr>
                <w:b/>
                <w:bCs/>
                <w:color w:val="000000" w:themeColor="text1"/>
                <w:sz w:val="22"/>
                <w:szCs w:val="22"/>
              </w:rPr>
              <w:t>To make more efficient use of limited dollars DEQ will prioritize applications that propose partnerships and collaboration.</w:t>
            </w:r>
          </w:p>
          <w:p w14:paraId="6D454E9D" w14:textId="7FC0E1DD" w:rsidR="52D590D3" w:rsidRPr="00962B88" w:rsidRDefault="52D590D3" w:rsidP="52D590D3">
            <w:pPr>
              <w:rPr>
                <w:b/>
                <w:bCs/>
                <w:color w:val="000000" w:themeColor="text1"/>
                <w:sz w:val="22"/>
                <w:szCs w:val="22"/>
              </w:rPr>
            </w:pPr>
          </w:p>
        </w:tc>
        <w:tc>
          <w:tcPr>
            <w:tcW w:w="5550" w:type="dxa"/>
          </w:tcPr>
          <w:p w14:paraId="2894A718" w14:textId="77777777" w:rsidR="52D590D3" w:rsidRPr="00962B88" w:rsidRDefault="52D590D3" w:rsidP="2986067B">
            <w:pPr>
              <w:rPr>
                <w:color w:val="000000" w:themeColor="text1"/>
                <w:sz w:val="22"/>
                <w:szCs w:val="22"/>
              </w:rPr>
            </w:pPr>
          </w:p>
          <w:p w14:paraId="15B3A382" w14:textId="77777777" w:rsidR="00925B83" w:rsidRPr="00962B88" w:rsidRDefault="00925B83" w:rsidP="2986067B">
            <w:pPr>
              <w:rPr>
                <w:color w:val="000000" w:themeColor="text1"/>
                <w:sz w:val="22"/>
                <w:szCs w:val="22"/>
              </w:rPr>
            </w:pPr>
          </w:p>
          <w:p w14:paraId="02E91DBF" w14:textId="77777777" w:rsidR="00925B83" w:rsidRPr="00962B88" w:rsidRDefault="00925B83" w:rsidP="2986067B">
            <w:pPr>
              <w:rPr>
                <w:color w:val="000000" w:themeColor="text1"/>
                <w:sz w:val="22"/>
                <w:szCs w:val="22"/>
              </w:rPr>
            </w:pPr>
          </w:p>
          <w:p w14:paraId="2403C57C" w14:textId="77777777" w:rsidR="00925B83" w:rsidRPr="00962B88" w:rsidRDefault="00925B83" w:rsidP="2986067B">
            <w:pPr>
              <w:rPr>
                <w:color w:val="000000" w:themeColor="text1"/>
                <w:sz w:val="22"/>
                <w:szCs w:val="22"/>
              </w:rPr>
            </w:pPr>
          </w:p>
          <w:p w14:paraId="3737776C" w14:textId="77777777" w:rsidR="00925B83" w:rsidRPr="00962B88" w:rsidRDefault="00925B83" w:rsidP="2986067B">
            <w:pPr>
              <w:rPr>
                <w:color w:val="000000" w:themeColor="text1"/>
                <w:sz w:val="22"/>
                <w:szCs w:val="22"/>
              </w:rPr>
            </w:pPr>
          </w:p>
          <w:p w14:paraId="707D4B37" w14:textId="60DA713F" w:rsidR="00925B83" w:rsidRPr="00962B88" w:rsidRDefault="00925B83" w:rsidP="2986067B">
            <w:pPr>
              <w:rPr>
                <w:color w:val="000000" w:themeColor="text1"/>
                <w:sz w:val="22"/>
                <w:szCs w:val="22"/>
              </w:rPr>
            </w:pPr>
          </w:p>
        </w:tc>
      </w:tr>
      <w:tr w:rsidR="52D590D3" w:rsidRPr="00962B88" w14:paraId="5EFE1CBC" w14:textId="77777777" w:rsidTr="006D2F03">
        <w:tc>
          <w:tcPr>
            <w:tcW w:w="3810" w:type="dxa"/>
            <w:shd w:val="clear" w:color="auto" w:fill="FFF2CC" w:themeFill="accent4" w:themeFillTint="33"/>
          </w:tcPr>
          <w:p w14:paraId="51F031D0" w14:textId="7952BC8E" w:rsidR="52D590D3" w:rsidRPr="00962B88" w:rsidRDefault="0C1173DC" w:rsidP="00454967">
            <w:pPr>
              <w:numPr>
                <w:ilvl w:val="0"/>
                <w:numId w:val="27"/>
              </w:numPr>
              <w:outlineLvl w:val="0"/>
              <w:rPr>
                <w:b/>
                <w:bCs/>
                <w:color w:val="000000" w:themeColor="text1"/>
                <w:sz w:val="22"/>
                <w:szCs w:val="22"/>
              </w:rPr>
            </w:pPr>
            <w:r w:rsidRPr="00962B88">
              <w:rPr>
                <w:b/>
                <w:bCs/>
                <w:color w:val="000000" w:themeColor="text1"/>
                <w:sz w:val="22"/>
                <w:szCs w:val="22"/>
              </w:rPr>
              <w:t xml:space="preserve">Have you received a previous grant from the DEQ? </w:t>
            </w:r>
            <w:r w:rsidR="007455E7" w:rsidRPr="001406BD">
              <w:rPr>
                <w:b/>
                <w:color w:val="000000" w:themeColor="text1"/>
                <w:sz w:val="22"/>
                <w:szCs w:val="22"/>
              </w:rPr>
              <w:t>If yes, what years</w:t>
            </w:r>
            <w:r w:rsidR="007455E7">
              <w:rPr>
                <w:b/>
                <w:color w:val="000000" w:themeColor="text1"/>
                <w:sz w:val="22"/>
                <w:szCs w:val="22"/>
              </w:rPr>
              <w:t xml:space="preserve">, </w:t>
            </w:r>
            <w:r w:rsidR="007455E7" w:rsidRPr="001406BD">
              <w:rPr>
                <w:b/>
                <w:color w:val="000000" w:themeColor="text1"/>
                <w:sz w:val="22"/>
                <w:szCs w:val="22"/>
              </w:rPr>
              <w:t>what dollar amount of funding was provided</w:t>
            </w:r>
            <w:r w:rsidR="007455E7">
              <w:rPr>
                <w:b/>
                <w:color w:val="000000" w:themeColor="text1"/>
                <w:sz w:val="22"/>
                <w:szCs w:val="22"/>
              </w:rPr>
              <w:t>, and how much of that funding did you spend</w:t>
            </w:r>
            <w:r w:rsidR="007455E7" w:rsidRPr="001406BD">
              <w:rPr>
                <w:b/>
                <w:color w:val="000000" w:themeColor="text1"/>
                <w:sz w:val="22"/>
                <w:szCs w:val="22"/>
              </w:rPr>
              <w:t>?</w:t>
            </w:r>
          </w:p>
          <w:p w14:paraId="0D189BF7" w14:textId="2699F9C9" w:rsidR="52D590D3" w:rsidRPr="00962B88" w:rsidRDefault="52D590D3" w:rsidP="00513AD5">
            <w:pPr>
              <w:rPr>
                <w:b/>
                <w:bCs/>
                <w:color w:val="000000" w:themeColor="text1"/>
                <w:sz w:val="22"/>
                <w:szCs w:val="22"/>
              </w:rPr>
            </w:pPr>
          </w:p>
        </w:tc>
        <w:tc>
          <w:tcPr>
            <w:tcW w:w="5550" w:type="dxa"/>
          </w:tcPr>
          <w:p w14:paraId="4F9F5D66" w14:textId="7713D7A0" w:rsidR="00925B83" w:rsidRPr="00962B88" w:rsidRDefault="00925B83" w:rsidP="2986067B">
            <w:pPr>
              <w:rPr>
                <w:color w:val="000000" w:themeColor="text1"/>
                <w:sz w:val="22"/>
                <w:szCs w:val="22"/>
              </w:rPr>
            </w:pPr>
          </w:p>
        </w:tc>
      </w:tr>
    </w:tbl>
    <w:p w14:paraId="62486C05" w14:textId="77777777" w:rsidR="007E7767" w:rsidRPr="00962B88" w:rsidRDefault="007E7767" w:rsidP="00513AD5">
      <w:pPr>
        <w:keepNext/>
        <w:tabs>
          <w:tab w:val="left" w:pos="360"/>
        </w:tabs>
        <w:ind w:left="720"/>
        <w:outlineLvl w:val="0"/>
        <w:rPr>
          <w:color w:val="000000"/>
          <w:spacing w:val="-3"/>
          <w:sz w:val="22"/>
          <w:szCs w:val="22"/>
        </w:rPr>
      </w:pPr>
    </w:p>
    <w:p w14:paraId="6088B9D5" w14:textId="4FB9830E" w:rsidR="007E7767" w:rsidRPr="00962B88" w:rsidRDefault="0079657F" w:rsidP="00E838E0">
      <w:pPr>
        <w:rPr>
          <w:b/>
          <w:bCs/>
          <w:color w:val="000000"/>
          <w:spacing w:val="-3"/>
          <w:sz w:val="22"/>
          <w:szCs w:val="22"/>
        </w:rPr>
      </w:pPr>
      <w:r w:rsidRPr="15163CD4">
        <w:rPr>
          <w:b/>
          <w:color w:val="000000" w:themeColor="text1"/>
          <w:sz w:val="22"/>
          <w:szCs w:val="22"/>
        </w:rPr>
        <w:br w:type="page"/>
      </w:r>
    </w:p>
    <w:tbl>
      <w:tblPr>
        <w:tblStyle w:val="TableGrid"/>
        <w:tblW w:w="0" w:type="auto"/>
        <w:tblLayout w:type="fixed"/>
        <w:tblLook w:val="06A0" w:firstRow="1" w:lastRow="0" w:firstColumn="1" w:lastColumn="0" w:noHBand="1" w:noVBand="1"/>
      </w:tblPr>
      <w:tblGrid>
        <w:gridCol w:w="3825"/>
        <w:gridCol w:w="5535"/>
      </w:tblGrid>
      <w:tr w:rsidR="52D590D3" w:rsidRPr="00962B88" w14:paraId="5EB37840" w14:textId="77777777" w:rsidTr="00AF3537">
        <w:tc>
          <w:tcPr>
            <w:tcW w:w="3825" w:type="dxa"/>
            <w:shd w:val="clear" w:color="auto" w:fill="FFE599" w:themeFill="accent4" w:themeFillTint="66"/>
          </w:tcPr>
          <w:p w14:paraId="272E7B58" w14:textId="0F959870" w:rsidR="52D590D3" w:rsidRPr="00962B88" w:rsidRDefault="52D590D3" w:rsidP="52D590D3">
            <w:pPr>
              <w:jc w:val="center"/>
              <w:rPr>
                <w:b/>
                <w:bCs/>
                <w:color w:val="000000" w:themeColor="text1"/>
                <w:sz w:val="22"/>
                <w:szCs w:val="22"/>
              </w:rPr>
            </w:pPr>
            <w:r w:rsidRPr="00962B88">
              <w:rPr>
                <w:color w:val="000000" w:themeColor="text1"/>
                <w:sz w:val="22"/>
                <w:szCs w:val="22"/>
              </w:rPr>
              <w:lastRenderedPageBreak/>
              <w:t>Question</w:t>
            </w:r>
          </w:p>
        </w:tc>
        <w:tc>
          <w:tcPr>
            <w:tcW w:w="5535" w:type="dxa"/>
            <w:shd w:val="clear" w:color="auto" w:fill="FFE599" w:themeFill="accent4" w:themeFillTint="66"/>
          </w:tcPr>
          <w:p w14:paraId="364D22F0" w14:textId="3AB532AF" w:rsidR="52D590D3" w:rsidRPr="00962B88" w:rsidRDefault="52D590D3" w:rsidP="52D590D3">
            <w:pPr>
              <w:jc w:val="center"/>
              <w:rPr>
                <w:b/>
                <w:bCs/>
                <w:color w:val="000000" w:themeColor="text1"/>
                <w:sz w:val="22"/>
                <w:szCs w:val="22"/>
              </w:rPr>
            </w:pPr>
            <w:r w:rsidRPr="00962B88">
              <w:rPr>
                <w:color w:val="000000" w:themeColor="text1"/>
                <w:sz w:val="22"/>
                <w:szCs w:val="22"/>
              </w:rPr>
              <w:t>Answer</w:t>
            </w:r>
          </w:p>
        </w:tc>
      </w:tr>
      <w:tr w:rsidR="52D590D3" w:rsidRPr="00962B88" w14:paraId="56006CE1" w14:textId="77777777" w:rsidTr="0055721E">
        <w:tc>
          <w:tcPr>
            <w:tcW w:w="3825" w:type="dxa"/>
            <w:shd w:val="clear" w:color="auto" w:fill="FFF2CC" w:themeFill="accent4" w:themeFillTint="33"/>
          </w:tcPr>
          <w:p w14:paraId="004D2CC2" w14:textId="77777777" w:rsidR="52D590D3" w:rsidRPr="00962B88" w:rsidRDefault="0C1173DC" w:rsidP="00454967">
            <w:pPr>
              <w:numPr>
                <w:ilvl w:val="0"/>
                <w:numId w:val="27"/>
              </w:numPr>
              <w:outlineLvl w:val="0"/>
              <w:rPr>
                <w:b/>
                <w:bCs/>
                <w:color w:val="000000" w:themeColor="text1"/>
                <w:sz w:val="22"/>
                <w:szCs w:val="22"/>
              </w:rPr>
            </w:pPr>
            <w:r w:rsidRPr="00962B88">
              <w:rPr>
                <w:b/>
                <w:bCs/>
                <w:color w:val="000000" w:themeColor="text1"/>
                <w:sz w:val="22"/>
                <w:szCs w:val="22"/>
              </w:rPr>
              <w:t>How long do you intend for the program to remain in place?</w:t>
            </w:r>
          </w:p>
          <w:p w14:paraId="4C49440C" w14:textId="02C28493" w:rsidR="52D590D3" w:rsidRPr="00962B88" w:rsidRDefault="52D590D3" w:rsidP="52D590D3">
            <w:pPr>
              <w:rPr>
                <w:b/>
                <w:bCs/>
                <w:color w:val="000000" w:themeColor="text1"/>
                <w:sz w:val="22"/>
                <w:szCs w:val="22"/>
              </w:rPr>
            </w:pPr>
          </w:p>
        </w:tc>
        <w:tc>
          <w:tcPr>
            <w:tcW w:w="5535" w:type="dxa"/>
          </w:tcPr>
          <w:p w14:paraId="210794E2" w14:textId="77777777" w:rsidR="52D590D3" w:rsidRPr="00962B88" w:rsidRDefault="52D590D3" w:rsidP="2986067B">
            <w:pPr>
              <w:rPr>
                <w:color w:val="000000" w:themeColor="text1"/>
                <w:sz w:val="22"/>
                <w:szCs w:val="22"/>
              </w:rPr>
            </w:pPr>
          </w:p>
          <w:p w14:paraId="5CE3E5B9" w14:textId="77777777" w:rsidR="00925B83" w:rsidRPr="00962B88" w:rsidRDefault="00925B83" w:rsidP="2986067B">
            <w:pPr>
              <w:rPr>
                <w:color w:val="000000" w:themeColor="text1"/>
                <w:sz w:val="22"/>
                <w:szCs w:val="22"/>
              </w:rPr>
            </w:pPr>
          </w:p>
          <w:p w14:paraId="2ABF2F1B" w14:textId="1860310E" w:rsidR="00925B83" w:rsidRDefault="00925B83" w:rsidP="2986067B">
            <w:pPr>
              <w:rPr>
                <w:color w:val="000000" w:themeColor="text1"/>
                <w:sz w:val="22"/>
                <w:szCs w:val="22"/>
              </w:rPr>
            </w:pPr>
          </w:p>
          <w:p w14:paraId="3D46AC25" w14:textId="5B46DAE9" w:rsidR="00A71662" w:rsidRDefault="00A71662" w:rsidP="2986067B">
            <w:pPr>
              <w:rPr>
                <w:color w:val="000000" w:themeColor="text1"/>
                <w:sz w:val="22"/>
                <w:szCs w:val="22"/>
              </w:rPr>
            </w:pPr>
          </w:p>
          <w:p w14:paraId="484903D2" w14:textId="749140C5" w:rsidR="00A71662" w:rsidRPr="00962B88" w:rsidRDefault="00A71662" w:rsidP="2986067B">
            <w:pPr>
              <w:rPr>
                <w:color w:val="000000" w:themeColor="text1"/>
                <w:sz w:val="22"/>
                <w:szCs w:val="22"/>
              </w:rPr>
            </w:pPr>
          </w:p>
          <w:p w14:paraId="15DEAFDB" w14:textId="28784B5B" w:rsidR="00925B83" w:rsidRPr="00962B88" w:rsidRDefault="00925B83" w:rsidP="2986067B">
            <w:pPr>
              <w:rPr>
                <w:color w:val="000000" w:themeColor="text1"/>
                <w:sz w:val="22"/>
                <w:szCs w:val="22"/>
              </w:rPr>
            </w:pPr>
          </w:p>
        </w:tc>
      </w:tr>
      <w:tr w:rsidR="52D590D3" w:rsidRPr="00962B88" w14:paraId="67ADC9A5" w14:textId="77777777" w:rsidTr="0055721E">
        <w:tc>
          <w:tcPr>
            <w:tcW w:w="3825" w:type="dxa"/>
            <w:shd w:val="clear" w:color="auto" w:fill="FFF2CC" w:themeFill="accent4" w:themeFillTint="33"/>
          </w:tcPr>
          <w:p w14:paraId="3F779812" w14:textId="44640F7B" w:rsidR="52D590D3" w:rsidRPr="00962B88" w:rsidRDefault="00456BCA" w:rsidP="00454967">
            <w:pPr>
              <w:numPr>
                <w:ilvl w:val="0"/>
                <w:numId w:val="27"/>
              </w:numPr>
              <w:outlineLvl w:val="0"/>
              <w:rPr>
                <w:b/>
                <w:bCs/>
                <w:color w:val="000000" w:themeColor="text1"/>
                <w:sz w:val="22"/>
                <w:szCs w:val="22"/>
              </w:rPr>
            </w:pPr>
            <w:r>
              <w:rPr>
                <w:b/>
                <w:bCs/>
                <w:color w:val="000000" w:themeColor="text1"/>
                <w:sz w:val="22"/>
                <w:szCs w:val="22"/>
              </w:rPr>
              <w:t>What metrics will you track monthly to</w:t>
            </w:r>
            <w:r w:rsidR="0C1173DC" w:rsidRPr="00962B88">
              <w:rPr>
                <w:b/>
                <w:bCs/>
                <w:color w:val="000000" w:themeColor="text1"/>
                <w:sz w:val="22"/>
                <w:szCs w:val="22"/>
              </w:rPr>
              <w:t xml:space="preserve"> quantify the success of your project? </w:t>
            </w:r>
          </w:p>
          <w:p w14:paraId="00E64C32" w14:textId="1AE25157" w:rsidR="52D590D3" w:rsidRPr="00962B88" w:rsidRDefault="52D590D3" w:rsidP="00513AD5">
            <w:pPr>
              <w:rPr>
                <w:b/>
                <w:bCs/>
                <w:color w:val="000000" w:themeColor="text1"/>
                <w:sz w:val="22"/>
                <w:szCs w:val="22"/>
              </w:rPr>
            </w:pPr>
          </w:p>
        </w:tc>
        <w:tc>
          <w:tcPr>
            <w:tcW w:w="5535" w:type="dxa"/>
          </w:tcPr>
          <w:p w14:paraId="3D2C39DF" w14:textId="234038F0" w:rsidR="00925B83" w:rsidRDefault="00925B83" w:rsidP="2986067B">
            <w:pPr>
              <w:rPr>
                <w:color w:val="000000" w:themeColor="text1"/>
                <w:sz w:val="22"/>
                <w:szCs w:val="22"/>
              </w:rPr>
            </w:pPr>
          </w:p>
          <w:p w14:paraId="71D52102" w14:textId="77777777" w:rsidR="00A71662" w:rsidRPr="00962B88" w:rsidRDefault="00A71662" w:rsidP="2986067B">
            <w:pPr>
              <w:rPr>
                <w:color w:val="000000" w:themeColor="text1"/>
                <w:sz w:val="22"/>
                <w:szCs w:val="22"/>
              </w:rPr>
            </w:pPr>
          </w:p>
          <w:p w14:paraId="0E748B46" w14:textId="77777777" w:rsidR="00925B83" w:rsidRPr="00962B88" w:rsidRDefault="00925B83" w:rsidP="2986067B">
            <w:pPr>
              <w:rPr>
                <w:color w:val="000000" w:themeColor="text1"/>
                <w:sz w:val="22"/>
                <w:szCs w:val="22"/>
              </w:rPr>
            </w:pPr>
          </w:p>
          <w:p w14:paraId="18EEB035" w14:textId="77777777" w:rsidR="00925B83" w:rsidRPr="00962B88" w:rsidRDefault="00925B83" w:rsidP="2986067B">
            <w:pPr>
              <w:rPr>
                <w:color w:val="000000" w:themeColor="text1"/>
                <w:sz w:val="22"/>
                <w:szCs w:val="22"/>
              </w:rPr>
            </w:pPr>
          </w:p>
          <w:p w14:paraId="1D8F3927" w14:textId="77777777" w:rsidR="00925B83" w:rsidRPr="00962B88" w:rsidRDefault="00925B83" w:rsidP="2986067B">
            <w:pPr>
              <w:rPr>
                <w:color w:val="000000" w:themeColor="text1"/>
                <w:sz w:val="22"/>
                <w:szCs w:val="22"/>
              </w:rPr>
            </w:pPr>
          </w:p>
          <w:p w14:paraId="6D4EB82C" w14:textId="17EA9628" w:rsidR="00925B83" w:rsidRPr="00962B88" w:rsidRDefault="00925B83" w:rsidP="2986067B">
            <w:pPr>
              <w:rPr>
                <w:color w:val="000000" w:themeColor="text1"/>
                <w:sz w:val="22"/>
                <w:szCs w:val="22"/>
              </w:rPr>
            </w:pPr>
          </w:p>
        </w:tc>
      </w:tr>
    </w:tbl>
    <w:p w14:paraId="168A05F0" w14:textId="1AE59EAF" w:rsidR="00842ABA" w:rsidRPr="00962B88" w:rsidRDefault="00842ABA" w:rsidP="00E838E0">
      <w:pPr>
        <w:keepNext/>
        <w:tabs>
          <w:tab w:val="left" w:pos="360"/>
        </w:tabs>
        <w:outlineLvl w:val="0"/>
        <w:rPr>
          <w:b/>
          <w:bCs/>
          <w:color w:val="000000"/>
          <w:spacing w:val="-3"/>
          <w:sz w:val="22"/>
          <w:szCs w:val="22"/>
        </w:rPr>
      </w:pPr>
    </w:p>
    <w:tbl>
      <w:tblPr>
        <w:tblStyle w:val="TableGrid"/>
        <w:tblW w:w="9360" w:type="dxa"/>
        <w:tblLayout w:type="fixed"/>
        <w:tblLook w:val="06A0" w:firstRow="1" w:lastRow="0" w:firstColumn="1" w:lastColumn="0" w:noHBand="1" w:noVBand="1"/>
      </w:tblPr>
      <w:tblGrid>
        <w:gridCol w:w="3840"/>
        <w:gridCol w:w="5520"/>
      </w:tblGrid>
      <w:tr w:rsidR="52D590D3" w:rsidRPr="00962B88" w14:paraId="4B2452B7" w14:textId="77777777" w:rsidTr="00AF3537">
        <w:tc>
          <w:tcPr>
            <w:tcW w:w="3840" w:type="dxa"/>
            <w:shd w:val="clear" w:color="auto" w:fill="FFE599" w:themeFill="accent4" w:themeFillTint="66"/>
          </w:tcPr>
          <w:p w14:paraId="0F4E262C" w14:textId="0F959870" w:rsidR="52D590D3" w:rsidRPr="00962B88" w:rsidRDefault="52D590D3" w:rsidP="52D590D3">
            <w:pPr>
              <w:jc w:val="center"/>
              <w:rPr>
                <w:b/>
                <w:bCs/>
                <w:color w:val="000000" w:themeColor="text1"/>
                <w:sz w:val="22"/>
                <w:szCs w:val="22"/>
              </w:rPr>
            </w:pPr>
            <w:r w:rsidRPr="00962B88">
              <w:rPr>
                <w:color w:val="000000" w:themeColor="text1"/>
                <w:sz w:val="22"/>
                <w:szCs w:val="22"/>
              </w:rPr>
              <w:t>Question</w:t>
            </w:r>
          </w:p>
        </w:tc>
        <w:tc>
          <w:tcPr>
            <w:tcW w:w="5520" w:type="dxa"/>
            <w:shd w:val="clear" w:color="auto" w:fill="FFE599" w:themeFill="accent4" w:themeFillTint="66"/>
          </w:tcPr>
          <w:p w14:paraId="45A42AC0" w14:textId="3AB532AF" w:rsidR="52D590D3" w:rsidRPr="00962B88" w:rsidRDefault="52D590D3" w:rsidP="52D590D3">
            <w:pPr>
              <w:jc w:val="center"/>
              <w:rPr>
                <w:b/>
                <w:bCs/>
                <w:color w:val="000000" w:themeColor="text1"/>
                <w:sz w:val="22"/>
                <w:szCs w:val="22"/>
              </w:rPr>
            </w:pPr>
            <w:r w:rsidRPr="00962B88">
              <w:rPr>
                <w:color w:val="000000" w:themeColor="text1"/>
                <w:sz w:val="22"/>
                <w:szCs w:val="22"/>
              </w:rPr>
              <w:t>Answer</w:t>
            </w:r>
          </w:p>
        </w:tc>
      </w:tr>
      <w:tr w:rsidR="008B2FC1" w:rsidRPr="00962B88" w14:paraId="17AAF440" w14:textId="77777777" w:rsidTr="0055721E">
        <w:tc>
          <w:tcPr>
            <w:tcW w:w="3840" w:type="dxa"/>
            <w:shd w:val="clear" w:color="auto" w:fill="FFF2CC" w:themeFill="accent4" w:themeFillTint="33"/>
          </w:tcPr>
          <w:p w14:paraId="0180B0BE" w14:textId="75CD1C87" w:rsidR="008B2FC1" w:rsidRPr="00962B88" w:rsidRDefault="008B2FC1" w:rsidP="00454967">
            <w:pPr>
              <w:numPr>
                <w:ilvl w:val="0"/>
                <w:numId w:val="27"/>
              </w:numPr>
              <w:outlineLvl w:val="0"/>
              <w:rPr>
                <w:b/>
                <w:bCs/>
                <w:color w:val="000000" w:themeColor="text1"/>
                <w:sz w:val="22"/>
                <w:szCs w:val="22"/>
              </w:rPr>
            </w:pPr>
            <w:r w:rsidRPr="00962B88">
              <w:rPr>
                <w:b/>
                <w:bCs/>
                <w:color w:val="000000" w:themeColor="text1"/>
                <w:sz w:val="22"/>
                <w:szCs w:val="22"/>
              </w:rPr>
              <w:t>Please attach a detailed scope of work including timeline, principal staff or participants, and detailed budget, for the entirety of the project.</w:t>
            </w:r>
          </w:p>
        </w:tc>
        <w:tc>
          <w:tcPr>
            <w:tcW w:w="5520" w:type="dxa"/>
          </w:tcPr>
          <w:p w14:paraId="48114291" w14:textId="27FC569D" w:rsidR="008B2FC1" w:rsidRPr="00962B88" w:rsidRDefault="00A549E0" w:rsidP="2986067B">
            <w:pPr>
              <w:rPr>
                <w:color w:val="000000" w:themeColor="text1"/>
                <w:sz w:val="22"/>
                <w:szCs w:val="22"/>
              </w:rPr>
            </w:pPr>
            <w:r>
              <w:rPr>
                <w:color w:val="000000" w:themeColor="text1"/>
                <w:sz w:val="22"/>
                <w:szCs w:val="22"/>
              </w:rPr>
              <w:t xml:space="preserve">More detailed and itemized budgets will be prioritized. </w:t>
            </w:r>
            <w:r w:rsidR="004D23C3">
              <w:rPr>
                <w:color w:val="000000" w:themeColor="text1"/>
                <w:sz w:val="22"/>
                <w:szCs w:val="22"/>
              </w:rPr>
              <w:t>Examples of budgeted line items include cost of labor, equipment, supplies, etc.</w:t>
            </w:r>
          </w:p>
          <w:p w14:paraId="28CFBC8F" w14:textId="77777777" w:rsidR="00925B83" w:rsidRPr="00962B88" w:rsidRDefault="00925B83" w:rsidP="2986067B">
            <w:pPr>
              <w:rPr>
                <w:color w:val="000000" w:themeColor="text1"/>
                <w:sz w:val="22"/>
                <w:szCs w:val="22"/>
              </w:rPr>
            </w:pPr>
          </w:p>
          <w:p w14:paraId="3882CFE7" w14:textId="77777777" w:rsidR="00925B83" w:rsidRPr="00962B88" w:rsidRDefault="00925B83" w:rsidP="2986067B">
            <w:pPr>
              <w:rPr>
                <w:color w:val="000000" w:themeColor="text1"/>
                <w:sz w:val="22"/>
                <w:szCs w:val="22"/>
              </w:rPr>
            </w:pPr>
          </w:p>
          <w:p w14:paraId="41092A5C" w14:textId="44818973" w:rsidR="00925B83" w:rsidRPr="00962B88" w:rsidRDefault="00925B83" w:rsidP="2986067B">
            <w:pPr>
              <w:rPr>
                <w:color w:val="000000" w:themeColor="text1"/>
                <w:sz w:val="22"/>
                <w:szCs w:val="22"/>
              </w:rPr>
            </w:pPr>
          </w:p>
        </w:tc>
      </w:tr>
    </w:tbl>
    <w:p w14:paraId="69680CF8" w14:textId="746FEA47" w:rsidR="00887AE4" w:rsidRPr="00962B88" w:rsidRDefault="00887AE4" w:rsidP="00513AD5">
      <w:pPr>
        <w:keepNext/>
        <w:tabs>
          <w:tab w:val="left" w:pos="360"/>
        </w:tabs>
        <w:outlineLvl w:val="0"/>
        <w:rPr>
          <w:b/>
          <w:bCs/>
          <w:color w:val="000000"/>
          <w:spacing w:val="-3"/>
          <w:sz w:val="22"/>
          <w:szCs w:val="22"/>
        </w:rPr>
      </w:pPr>
    </w:p>
    <w:tbl>
      <w:tblPr>
        <w:tblStyle w:val="TableGrid"/>
        <w:tblW w:w="0" w:type="auto"/>
        <w:tblLayout w:type="fixed"/>
        <w:tblLook w:val="06A0" w:firstRow="1" w:lastRow="0" w:firstColumn="1" w:lastColumn="0" w:noHBand="1" w:noVBand="1"/>
      </w:tblPr>
      <w:tblGrid>
        <w:gridCol w:w="3885"/>
        <w:gridCol w:w="5475"/>
      </w:tblGrid>
      <w:tr w:rsidR="52D590D3" w:rsidRPr="00962B88" w14:paraId="43764A4E" w14:textId="77777777" w:rsidTr="00AF3537">
        <w:tc>
          <w:tcPr>
            <w:tcW w:w="3885" w:type="dxa"/>
            <w:shd w:val="clear" w:color="auto" w:fill="FFE599" w:themeFill="accent4" w:themeFillTint="66"/>
          </w:tcPr>
          <w:p w14:paraId="2F092DE5" w14:textId="0F959870" w:rsidR="52D590D3" w:rsidRPr="00962B88" w:rsidRDefault="52D590D3" w:rsidP="52D590D3">
            <w:pPr>
              <w:jc w:val="center"/>
              <w:rPr>
                <w:b/>
                <w:bCs/>
                <w:color w:val="000000" w:themeColor="text1"/>
                <w:sz w:val="22"/>
                <w:szCs w:val="22"/>
              </w:rPr>
            </w:pPr>
            <w:r w:rsidRPr="00962B88">
              <w:rPr>
                <w:color w:val="000000" w:themeColor="text1"/>
                <w:sz w:val="22"/>
                <w:szCs w:val="22"/>
              </w:rPr>
              <w:t>Question</w:t>
            </w:r>
          </w:p>
        </w:tc>
        <w:tc>
          <w:tcPr>
            <w:tcW w:w="5475" w:type="dxa"/>
            <w:shd w:val="clear" w:color="auto" w:fill="FFE599" w:themeFill="accent4" w:themeFillTint="66"/>
          </w:tcPr>
          <w:p w14:paraId="13874255" w14:textId="3AB532AF" w:rsidR="52D590D3" w:rsidRPr="00962B88" w:rsidRDefault="52D590D3" w:rsidP="52D590D3">
            <w:pPr>
              <w:jc w:val="center"/>
              <w:rPr>
                <w:b/>
                <w:bCs/>
                <w:color w:val="000000" w:themeColor="text1"/>
                <w:sz w:val="22"/>
                <w:szCs w:val="22"/>
              </w:rPr>
            </w:pPr>
            <w:r w:rsidRPr="00962B88">
              <w:rPr>
                <w:color w:val="000000" w:themeColor="text1"/>
                <w:sz w:val="22"/>
                <w:szCs w:val="22"/>
              </w:rPr>
              <w:t>Answer</w:t>
            </w:r>
          </w:p>
        </w:tc>
      </w:tr>
      <w:tr w:rsidR="52D590D3" w:rsidRPr="00962B88" w14:paraId="0F11F496" w14:textId="77777777" w:rsidTr="0055721E">
        <w:tc>
          <w:tcPr>
            <w:tcW w:w="3885" w:type="dxa"/>
            <w:shd w:val="clear" w:color="auto" w:fill="FFF2CC" w:themeFill="accent4" w:themeFillTint="33"/>
          </w:tcPr>
          <w:p w14:paraId="36D659E7" w14:textId="08556BA6" w:rsidR="52D590D3" w:rsidRPr="00962B88" w:rsidRDefault="004043EE" w:rsidP="00454967">
            <w:pPr>
              <w:numPr>
                <w:ilvl w:val="0"/>
                <w:numId w:val="27"/>
              </w:numPr>
              <w:outlineLvl w:val="0"/>
              <w:rPr>
                <w:b/>
                <w:bCs/>
                <w:color w:val="000000" w:themeColor="text1"/>
                <w:sz w:val="22"/>
                <w:szCs w:val="22"/>
              </w:rPr>
            </w:pPr>
            <w:r w:rsidRPr="00962B88">
              <w:rPr>
                <w:b/>
                <w:bCs/>
                <w:color w:val="000000" w:themeColor="text1"/>
                <w:sz w:val="22"/>
                <w:szCs w:val="22"/>
              </w:rPr>
              <w:t xml:space="preserve">What </w:t>
            </w:r>
            <w:r w:rsidR="0C1173DC" w:rsidRPr="00962B88">
              <w:rPr>
                <w:b/>
                <w:bCs/>
                <w:color w:val="000000" w:themeColor="text1"/>
                <w:sz w:val="22"/>
                <w:szCs w:val="22"/>
              </w:rPr>
              <w:t>other information would like to share</w:t>
            </w:r>
            <w:r w:rsidRPr="00962B88">
              <w:rPr>
                <w:b/>
                <w:bCs/>
                <w:color w:val="000000" w:themeColor="text1"/>
                <w:sz w:val="22"/>
                <w:szCs w:val="22"/>
              </w:rPr>
              <w:t xml:space="preserve"> in support of your project</w:t>
            </w:r>
            <w:r w:rsidR="0C1173DC" w:rsidRPr="00962B88">
              <w:rPr>
                <w:b/>
                <w:bCs/>
                <w:color w:val="000000" w:themeColor="text1"/>
                <w:sz w:val="22"/>
                <w:szCs w:val="22"/>
              </w:rPr>
              <w:t>?</w:t>
            </w:r>
          </w:p>
          <w:p w14:paraId="4310737A" w14:textId="5B765EC4" w:rsidR="52D590D3" w:rsidRPr="00962B88" w:rsidRDefault="52D590D3" w:rsidP="52D590D3">
            <w:pPr>
              <w:rPr>
                <w:b/>
                <w:bCs/>
                <w:color w:val="000000" w:themeColor="text1"/>
                <w:sz w:val="22"/>
                <w:szCs w:val="22"/>
              </w:rPr>
            </w:pPr>
          </w:p>
        </w:tc>
        <w:tc>
          <w:tcPr>
            <w:tcW w:w="5475" w:type="dxa"/>
          </w:tcPr>
          <w:p w14:paraId="33ED171C" w14:textId="77777777" w:rsidR="52D590D3" w:rsidRPr="00962B88" w:rsidRDefault="52D590D3" w:rsidP="52D590D3">
            <w:pPr>
              <w:rPr>
                <w:b/>
                <w:bCs/>
                <w:color w:val="000000" w:themeColor="text1"/>
                <w:sz w:val="22"/>
                <w:szCs w:val="22"/>
              </w:rPr>
            </w:pPr>
          </w:p>
          <w:p w14:paraId="6F11DC4E" w14:textId="77777777" w:rsidR="00925B83" w:rsidRPr="00962B88" w:rsidRDefault="00925B83" w:rsidP="52D590D3">
            <w:pPr>
              <w:rPr>
                <w:b/>
                <w:bCs/>
                <w:color w:val="000000" w:themeColor="text1"/>
                <w:sz w:val="22"/>
                <w:szCs w:val="22"/>
              </w:rPr>
            </w:pPr>
          </w:p>
          <w:p w14:paraId="54B4ED82" w14:textId="5E5C0B96" w:rsidR="00925B83" w:rsidRPr="00962B88" w:rsidRDefault="00925B83" w:rsidP="52D590D3">
            <w:pPr>
              <w:rPr>
                <w:b/>
                <w:bCs/>
                <w:color w:val="000000" w:themeColor="text1"/>
                <w:sz w:val="22"/>
                <w:szCs w:val="22"/>
              </w:rPr>
            </w:pPr>
          </w:p>
        </w:tc>
      </w:tr>
      <w:tr w:rsidR="00A33AF8" w:rsidRPr="00962B88" w14:paraId="4E9F4CEB" w14:textId="77777777" w:rsidTr="0055721E">
        <w:tc>
          <w:tcPr>
            <w:tcW w:w="3885" w:type="dxa"/>
            <w:shd w:val="clear" w:color="auto" w:fill="FFF2CC" w:themeFill="accent4" w:themeFillTint="33"/>
          </w:tcPr>
          <w:p w14:paraId="3CDF42B7" w14:textId="5056C004" w:rsidR="00A33AF8" w:rsidRPr="00962B88" w:rsidRDefault="00A33AF8" w:rsidP="00454967">
            <w:pPr>
              <w:numPr>
                <w:ilvl w:val="0"/>
                <w:numId w:val="27"/>
              </w:numPr>
              <w:outlineLvl w:val="0"/>
              <w:rPr>
                <w:b/>
                <w:bCs/>
                <w:color w:val="000000" w:themeColor="text1"/>
                <w:sz w:val="22"/>
                <w:szCs w:val="22"/>
              </w:rPr>
            </w:pPr>
            <w:r w:rsidRPr="006D5BF2">
              <w:rPr>
                <w:b/>
                <w:bCs/>
                <w:color w:val="000000" w:themeColor="text1"/>
                <w:sz w:val="22"/>
                <w:szCs w:val="22"/>
              </w:rPr>
              <w:t>How did you hear about DEQ’s Solid Waste Management Grant Program?</w:t>
            </w:r>
          </w:p>
        </w:tc>
        <w:tc>
          <w:tcPr>
            <w:tcW w:w="5475" w:type="dxa"/>
          </w:tcPr>
          <w:p w14:paraId="5C0F3634" w14:textId="77777777" w:rsidR="00A33AF8" w:rsidRPr="00962B88" w:rsidRDefault="00A33AF8" w:rsidP="52D590D3">
            <w:pPr>
              <w:rPr>
                <w:b/>
                <w:bCs/>
                <w:color w:val="000000" w:themeColor="text1"/>
                <w:sz w:val="22"/>
                <w:szCs w:val="22"/>
              </w:rPr>
            </w:pPr>
          </w:p>
        </w:tc>
      </w:tr>
    </w:tbl>
    <w:p w14:paraId="521EA4CF" w14:textId="592F8C83" w:rsidR="2986067B" w:rsidRDefault="2986067B" w:rsidP="00513AD5">
      <w:pPr>
        <w:jc w:val="both"/>
        <w:rPr>
          <w:color w:val="000000" w:themeColor="text1"/>
          <w:sz w:val="22"/>
          <w:szCs w:val="22"/>
        </w:rPr>
      </w:pPr>
    </w:p>
    <w:p w14:paraId="346972BE" w14:textId="77777777" w:rsidR="00A33AF8" w:rsidRPr="00962B88" w:rsidRDefault="00A33AF8" w:rsidP="00513AD5">
      <w:pPr>
        <w:jc w:val="both"/>
        <w:rPr>
          <w:color w:val="000000" w:themeColor="text1"/>
          <w:sz w:val="22"/>
          <w:szCs w:val="22"/>
        </w:rPr>
      </w:pPr>
    </w:p>
    <w:sectPr w:rsidR="00A33AF8" w:rsidRPr="00962B88" w:rsidSect="006E247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63EA" w14:textId="77777777" w:rsidR="00C60AF4" w:rsidRDefault="00C60AF4" w:rsidP="00971E88">
      <w:r>
        <w:separator/>
      </w:r>
    </w:p>
  </w:endnote>
  <w:endnote w:type="continuationSeparator" w:id="0">
    <w:p w14:paraId="4CF70A23" w14:textId="77777777" w:rsidR="00C60AF4" w:rsidRDefault="00C60AF4" w:rsidP="00971E88">
      <w:r>
        <w:continuationSeparator/>
      </w:r>
    </w:p>
  </w:endnote>
  <w:endnote w:type="continuationNotice" w:id="1">
    <w:p w14:paraId="6564595A" w14:textId="77777777" w:rsidR="00C60AF4" w:rsidRDefault="00C60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C146" w14:textId="55CB7FFA" w:rsidR="00675907" w:rsidRDefault="00675907">
    <w:pPr>
      <w:pStyle w:val="Footer"/>
    </w:pPr>
  </w:p>
  <w:p w14:paraId="3461D779" w14:textId="77777777" w:rsidR="00971E88" w:rsidRDefault="00971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C5EA" w14:textId="77777777" w:rsidR="00C60AF4" w:rsidRDefault="00C60AF4" w:rsidP="00971E88">
      <w:r>
        <w:separator/>
      </w:r>
    </w:p>
  </w:footnote>
  <w:footnote w:type="continuationSeparator" w:id="0">
    <w:p w14:paraId="2F48871D" w14:textId="77777777" w:rsidR="00C60AF4" w:rsidRDefault="00C60AF4" w:rsidP="00971E88">
      <w:r>
        <w:continuationSeparator/>
      </w:r>
    </w:p>
  </w:footnote>
  <w:footnote w:type="continuationNotice" w:id="1">
    <w:p w14:paraId="60EACE7D" w14:textId="77777777" w:rsidR="00C60AF4" w:rsidRDefault="00C60A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8A2"/>
    <w:multiLevelType w:val="multilevel"/>
    <w:tmpl w:val="79C4C0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07D89"/>
    <w:multiLevelType w:val="hybridMultilevel"/>
    <w:tmpl w:val="727CA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E3BA2"/>
    <w:multiLevelType w:val="hybridMultilevel"/>
    <w:tmpl w:val="FFFFFFFF"/>
    <w:lvl w:ilvl="0" w:tplc="090C8A0A">
      <w:start w:val="1"/>
      <w:numFmt w:val="decimal"/>
      <w:lvlText w:val="%1."/>
      <w:lvlJc w:val="left"/>
      <w:pPr>
        <w:ind w:left="720" w:hanging="360"/>
      </w:pPr>
    </w:lvl>
    <w:lvl w:ilvl="1" w:tplc="2B20C1B2">
      <w:start w:val="1"/>
      <w:numFmt w:val="lowerLetter"/>
      <w:lvlText w:val="%2."/>
      <w:lvlJc w:val="left"/>
      <w:pPr>
        <w:ind w:left="1440" w:hanging="360"/>
      </w:pPr>
    </w:lvl>
    <w:lvl w:ilvl="2" w:tplc="671C1D22">
      <w:start w:val="1"/>
      <w:numFmt w:val="lowerRoman"/>
      <w:lvlText w:val="%3."/>
      <w:lvlJc w:val="right"/>
      <w:pPr>
        <w:ind w:left="2160" w:hanging="180"/>
      </w:pPr>
    </w:lvl>
    <w:lvl w:ilvl="3" w:tplc="230A9162">
      <w:start w:val="1"/>
      <w:numFmt w:val="decimal"/>
      <w:lvlText w:val="%4."/>
      <w:lvlJc w:val="left"/>
      <w:pPr>
        <w:ind w:left="2880" w:hanging="360"/>
      </w:pPr>
    </w:lvl>
    <w:lvl w:ilvl="4" w:tplc="E200A16A">
      <w:start w:val="1"/>
      <w:numFmt w:val="lowerLetter"/>
      <w:lvlText w:val="%5."/>
      <w:lvlJc w:val="left"/>
      <w:pPr>
        <w:ind w:left="3600" w:hanging="360"/>
      </w:pPr>
    </w:lvl>
    <w:lvl w:ilvl="5" w:tplc="DD0A6FAE">
      <w:start w:val="1"/>
      <w:numFmt w:val="lowerRoman"/>
      <w:lvlText w:val="%6."/>
      <w:lvlJc w:val="right"/>
      <w:pPr>
        <w:ind w:left="4320" w:hanging="180"/>
      </w:pPr>
    </w:lvl>
    <w:lvl w:ilvl="6" w:tplc="D970524C">
      <w:start w:val="1"/>
      <w:numFmt w:val="decimal"/>
      <w:lvlText w:val="%7."/>
      <w:lvlJc w:val="left"/>
      <w:pPr>
        <w:ind w:left="5040" w:hanging="360"/>
      </w:pPr>
    </w:lvl>
    <w:lvl w:ilvl="7" w:tplc="902C79D6">
      <w:start w:val="1"/>
      <w:numFmt w:val="lowerLetter"/>
      <w:lvlText w:val="%8."/>
      <w:lvlJc w:val="left"/>
      <w:pPr>
        <w:ind w:left="5760" w:hanging="360"/>
      </w:pPr>
    </w:lvl>
    <w:lvl w:ilvl="8" w:tplc="A8F8C584">
      <w:start w:val="1"/>
      <w:numFmt w:val="lowerRoman"/>
      <w:lvlText w:val="%9."/>
      <w:lvlJc w:val="right"/>
      <w:pPr>
        <w:ind w:left="6480" w:hanging="180"/>
      </w:pPr>
    </w:lvl>
  </w:abstractNum>
  <w:abstractNum w:abstractNumId="3" w15:restartNumberingAfterBreak="0">
    <w:nsid w:val="0F6A06CE"/>
    <w:multiLevelType w:val="hybridMultilevel"/>
    <w:tmpl w:val="86387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4E99"/>
    <w:multiLevelType w:val="hybridMultilevel"/>
    <w:tmpl w:val="FF089D7A"/>
    <w:lvl w:ilvl="0" w:tplc="E070DF52">
      <w:start w:val="1"/>
      <w:numFmt w:val="bullet"/>
      <w:lvlText w:val=""/>
      <w:lvlJc w:val="left"/>
      <w:pPr>
        <w:tabs>
          <w:tab w:val="num" w:pos="720"/>
        </w:tabs>
        <w:ind w:left="720" w:hanging="360"/>
      </w:pPr>
      <w:rPr>
        <w:rFonts w:ascii="Symbol" w:hAnsi="Symbol" w:hint="default"/>
        <w:sz w:val="20"/>
      </w:rPr>
    </w:lvl>
    <w:lvl w:ilvl="1" w:tplc="E99223FC" w:tentative="1">
      <w:start w:val="1"/>
      <w:numFmt w:val="bullet"/>
      <w:lvlText w:val=""/>
      <w:lvlJc w:val="left"/>
      <w:pPr>
        <w:tabs>
          <w:tab w:val="num" w:pos="1440"/>
        </w:tabs>
        <w:ind w:left="1440" w:hanging="360"/>
      </w:pPr>
      <w:rPr>
        <w:rFonts w:ascii="Symbol" w:hAnsi="Symbol" w:hint="default"/>
        <w:sz w:val="20"/>
      </w:rPr>
    </w:lvl>
    <w:lvl w:ilvl="2" w:tplc="D8968B2A" w:tentative="1">
      <w:start w:val="1"/>
      <w:numFmt w:val="bullet"/>
      <w:lvlText w:val=""/>
      <w:lvlJc w:val="left"/>
      <w:pPr>
        <w:tabs>
          <w:tab w:val="num" w:pos="2160"/>
        </w:tabs>
        <w:ind w:left="2160" w:hanging="360"/>
      </w:pPr>
      <w:rPr>
        <w:rFonts w:ascii="Symbol" w:hAnsi="Symbol" w:hint="default"/>
        <w:sz w:val="20"/>
      </w:rPr>
    </w:lvl>
    <w:lvl w:ilvl="3" w:tplc="55503642" w:tentative="1">
      <w:start w:val="1"/>
      <w:numFmt w:val="bullet"/>
      <w:lvlText w:val=""/>
      <w:lvlJc w:val="left"/>
      <w:pPr>
        <w:tabs>
          <w:tab w:val="num" w:pos="2880"/>
        </w:tabs>
        <w:ind w:left="2880" w:hanging="360"/>
      </w:pPr>
      <w:rPr>
        <w:rFonts w:ascii="Symbol" w:hAnsi="Symbol" w:hint="default"/>
        <w:sz w:val="20"/>
      </w:rPr>
    </w:lvl>
    <w:lvl w:ilvl="4" w:tplc="FB08E3CE" w:tentative="1">
      <w:start w:val="1"/>
      <w:numFmt w:val="bullet"/>
      <w:lvlText w:val=""/>
      <w:lvlJc w:val="left"/>
      <w:pPr>
        <w:tabs>
          <w:tab w:val="num" w:pos="3600"/>
        </w:tabs>
        <w:ind w:left="3600" w:hanging="360"/>
      </w:pPr>
      <w:rPr>
        <w:rFonts w:ascii="Symbol" w:hAnsi="Symbol" w:hint="default"/>
        <w:sz w:val="20"/>
      </w:rPr>
    </w:lvl>
    <w:lvl w:ilvl="5" w:tplc="F5A2F14C" w:tentative="1">
      <w:start w:val="1"/>
      <w:numFmt w:val="bullet"/>
      <w:lvlText w:val=""/>
      <w:lvlJc w:val="left"/>
      <w:pPr>
        <w:tabs>
          <w:tab w:val="num" w:pos="4320"/>
        </w:tabs>
        <w:ind w:left="4320" w:hanging="360"/>
      </w:pPr>
      <w:rPr>
        <w:rFonts w:ascii="Symbol" w:hAnsi="Symbol" w:hint="default"/>
        <w:sz w:val="20"/>
      </w:rPr>
    </w:lvl>
    <w:lvl w:ilvl="6" w:tplc="758E37D0" w:tentative="1">
      <w:start w:val="1"/>
      <w:numFmt w:val="bullet"/>
      <w:lvlText w:val=""/>
      <w:lvlJc w:val="left"/>
      <w:pPr>
        <w:tabs>
          <w:tab w:val="num" w:pos="5040"/>
        </w:tabs>
        <w:ind w:left="5040" w:hanging="360"/>
      </w:pPr>
      <w:rPr>
        <w:rFonts w:ascii="Symbol" w:hAnsi="Symbol" w:hint="default"/>
        <w:sz w:val="20"/>
      </w:rPr>
    </w:lvl>
    <w:lvl w:ilvl="7" w:tplc="896A0DD2" w:tentative="1">
      <w:start w:val="1"/>
      <w:numFmt w:val="bullet"/>
      <w:lvlText w:val=""/>
      <w:lvlJc w:val="left"/>
      <w:pPr>
        <w:tabs>
          <w:tab w:val="num" w:pos="5760"/>
        </w:tabs>
        <w:ind w:left="5760" w:hanging="360"/>
      </w:pPr>
      <w:rPr>
        <w:rFonts w:ascii="Symbol" w:hAnsi="Symbol" w:hint="default"/>
        <w:sz w:val="20"/>
      </w:rPr>
    </w:lvl>
    <w:lvl w:ilvl="8" w:tplc="731087F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58141"/>
    <w:multiLevelType w:val="hybridMultilevel"/>
    <w:tmpl w:val="EAB017C8"/>
    <w:lvl w:ilvl="0" w:tplc="A886ACA8">
      <w:start w:val="1"/>
      <w:numFmt w:val="bullet"/>
      <w:lvlText w:val=""/>
      <w:lvlJc w:val="left"/>
      <w:pPr>
        <w:ind w:left="720" w:hanging="360"/>
      </w:pPr>
      <w:rPr>
        <w:rFonts w:ascii="Wingdings" w:hAnsi="Wingdings" w:hint="default"/>
      </w:rPr>
    </w:lvl>
    <w:lvl w:ilvl="1" w:tplc="352A0B6C">
      <w:start w:val="1"/>
      <w:numFmt w:val="bullet"/>
      <w:lvlText w:val="o"/>
      <w:lvlJc w:val="left"/>
      <w:pPr>
        <w:ind w:left="1440" w:hanging="360"/>
      </w:pPr>
      <w:rPr>
        <w:rFonts w:ascii="Courier New" w:hAnsi="Courier New" w:hint="default"/>
      </w:rPr>
    </w:lvl>
    <w:lvl w:ilvl="2" w:tplc="8F3441E2">
      <w:start w:val="1"/>
      <w:numFmt w:val="bullet"/>
      <w:lvlText w:val=""/>
      <w:lvlJc w:val="left"/>
      <w:pPr>
        <w:ind w:left="2160" w:hanging="360"/>
      </w:pPr>
      <w:rPr>
        <w:rFonts w:ascii="Wingdings" w:hAnsi="Wingdings" w:hint="default"/>
      </w:rPr>
    </w:lvl>
    <w:lvl w:ilvl="3" w:tplc="CA140AD2">
      <w:start w:val="1"/>
      <w:numFmt w:val="bullet"/>
      <w:lvlText w:val=""/>
      <w:lvlJc w:val="left"/>
      <w:pPr>
        <w:ind w:left="2880" w:hanging="360"/>
      </w:pPr>
      <w:rPr>
        <w:rFonts w:ascii="Symbol" w:hAnsi="Symbol" w:hint="default"/>
      </w:rPr>
    </w:lvl>
    <w:lvl w:ilvl="4" w:tplc="5F78F8F4">
      <w:start w:val="1"/>
      <w:numFmt w:val="bullet"/>
      <w:lvlText w:val="o"/>
      <w:lvlJc w:val="left"/>
      <w:pPr>
        <w:ind w:left="3600" w:hanging="360"/>
      </w:pPr>
      <w:rPr>
        <w:rFonts w:ascii="Courier New" w:hAnsi="Courier New" w:hint="default"/>
      </w:rPr>
    </w:lvl>
    <w:lvl w:ilvl="5" w:tplc="4AA0752C">
      <w:start w:val="1"/>
      <w:numFmt w:val="bullet"/>
      <w:lvlText w:val=""/>
      <w:lvlJc w:val="left"/>
      <w:pPr>
        <w:ind w:left="4320" w:hanging="360"/>
      </w:pPr>
      <w:rPr>
        <w:rFonts w:ascii="Wingdings" w:hAnsi="Wingdings" w:hint="default"/>
      </w:rPr>
    </w:lvl>
    <w:lvl w:ilvl="6" w:tplc="B80655D2">
      <w:start w:val="1"/>
      <w:numFmt w:val="bullet"/>
      <w:lvlText w:val=""/>
      <w:lvlJc w:val="left"/>
      <w:pPr>
        <w:ind w:left="5040" w:hanging="360"/>
      </w:pPr>
      <w:rPr>
        <w:rFonts w:ascii="Symbol" w:hAnsi="Symbol" w:hint="default"/>
      </w:rPr>
    </w:lvl>
    <w:lvl w:ilvl="7" w:tplc="ED542E5A">
      <w:start w:val="1"/>
      <w:numFmt w:val="bullet"/>
      <w:lvlText w:val="o"/>
      <w:lvlJc w:val="left"/>
      <w:pPr>
        <w:ind w:left="5760" w:hanging="360"/>
      </w:pPr>
      <w:rPr>
        <w:rFonts w:ascii="Courier New" w:hAnsi="Courier New" w:hint="default"/>
      </w:rPr>
    </w:lvl>
    <w:lvl w:ilvl="8" w:tplc="A118C50C">
      <w:start w:val="1"/>
      <w:numFmt w:val="bullet"/>
      <w:lvlText w:val=""/>
      <w:lvlJc w:val="left"/>
      <w:pPr>
        <w:ind w:left="6480" w:hanging="360"/>
      </w:pPr>
      <w:rPr>
        <w:rFonts w:ascii="Wingdings" w:hAnsi="Wingdings" w:hint="default"/>
      </w:rPr>
    </w:lvl>
  </w:abstractNum>
  <w:abstractNum w:abstractNumId="6" w15:restartNumberingAfterBreak="0">
    <w:nsid w:val="29F30BFF"/>
    <w:multiLevelType w:val="hybridMultilevel"/>
    <w:tmpl w:val="C4CAEF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7D6CBB"/>
    <w:multiLevelType w:val="hybridMultilevel"/>
    <w:tmpl w:val="21A053CE"/>
    <w:lvl w:ilvl="0" w:tplc="98348B54">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05E34"/>
    <w:multiLevelType w:val="hybridMultilevel"/>
    <w:tmpl w:val="5A887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60EF1"/>
    <w:multiLevelType w:val="hybridMultilevel"/>
    <w:tmpl w:val="BA68D2D2"/>
    <w:lvl w:ilvl="0" w:tplc="F432CA16">
      <w:start w:val="4"/>
      <w:numFmt w:val="decimal"/>
      <w:lvlText w:val="%1."/>
      <w:lvlJc w:val="left"/>
      <w:pPr>
        <w:tabs>
          <w:tab w:val="num" w:pos="720"/>
        </w:tabs>
        <w:ind w:left="720" w:hanging="360"/>
      </w:pPr>
    </w:lvl>
    <w:lvl w:ilvl="1" w:tplc="64FEF57C" w:tentative="1">
      <w:start w:val="1"/>
      <w:numFmt w:val="decimal"/>
      <w:lvlText w:val="%2."/>
      <w:lvlJc w:val="left"/>
      <w:pPr>
        <w:tabs>
          <w:tab w:val="num" w:pos="1440"/>
        </w:tabs>
        <w:ind w:left="1440" w:hanging="360"/>
      </w:pPr>
    </w:lvl>
    <w:lvl w:ilvl="2" w:tplc="34FCF65A" w:tentative="1">
      <w:start w:val="1"/>
      <w:numFmt w:val="decimal"/>
      <w:lvlText w:val="%3."/>
      <w:lvlJc w:val="left"/>
      <w:pPr>
        <w:tabs>
          <w:tab w:val="num" w:pos="2160"/>
        </w:tabs>
        <w:ind w:left="2160" w:hanging="360"/>
      </w:pPr>
    </w:lvl>
    <w:lvl w:ilvl="3" w:tplc="9162FC06" w:tentative="1">
      <w:start w:val="1"/>
      <w:numFmt w:val="decimal"/>
      <w:lvlText w:val="%4."/>
      <w:lvlJc w:val="left"/>
      <w:pPr>
        <w:tabs>
          <w:tab w:val="num" w:pos="2880"/>
        </w:tabs>
        <w:ind w:left="2880" w:hanging="360"/>
      </w:pPr>
    </w:lvl>
    <w:lvl w:ilvl="4" w:tplc="3EC46E84" w:tentative="1">
      <w:start w:val="1"/>
      <w:numFmt w:val="decimal"/>
      <w:lvlText w:val="%5."/>
      <w:lvlJc w:val="left"/>
      <w:pPr>
        <w:tabs>
          <w:tab w:val="num" w:pos="3600"/>
        </w:tabs>
        <w:ind w:left="3600" w:hanging="360"/>
      </w:pPr>
    </w:lvl>
    <w:lvl w:ilvl="5" w:tplc="538C75C4" w:tentative="1">
      <w:start w:val="1"/>
      <w:numFmt w:val="decimal"/>
      <w:lvlText w:val="%6."/>
      <w:lvlJc w:val="left"/>
      <w:pPr>
        <w:tabs>
          <w:tab w:val="num" w:pos="4320"/>
        </w:tabs>
        <w:ind w:left="4320" w:hanging="360"/>
      </w:pPr>
    </w:lvl>
    <w:lvl w:ilvl="6" w:tplc="7466F58A" w:tentative="1">
      <w:start w:val="1"/>
      <w:numFmt w:val="decimal"/>
      <w:lvlText w:val="%7."/>
      <w:lvlJc w:val="left"/>
      <w:pPr>
        <w:tabs>
          <w:tab w:val="num" w:pos="5040"/>
        </w:tabs>
        <w:ind w:left="5040" w:hanging="360"/>
      </w:pPr>
    </w:lvl>
    <w:lvl w:ilvl="7" w:tplc="6B40F754" w:tentative="1">
      <w:start w:val="1"/>
      <w:numFmt w:val="decimal"/>
      <w:lvlText w:val="%8."/>
      <w:lvlJc w:val="left"/>
      <w:pPr>
        <w:tabs>
          <w:tab w:val="num" w:pos="5760"/>
        </w:tabs>
        <w:ind w:left="5760" w:hanging="360"/>
      </w:pPr>
    </w:lvl>
    <w:lvl w:ilvl="8" w:tplc="13DC4198" w:tentative="1">
      <w:start w:val="1"/>
      <w:numFmt w:val="decimal"/>
      <w:lvlText w:val="%9."/>
      <w:lvlJc w:val="left"/>
      <w:pPr>
        <w:tabs>
          <w:tab w:val="num" w:pos="6480"/>
        </w:tabs>
        <w:ind w:left="6480" w:hanging="360"/>
      </w:pPr>
    </w:lvl>
  </w:abstractNum>
  <w:abstractNum w:abstractNumId="10" w15:restartNumberingAfterBreak="0">
    <w:nsid w:val="504E0DDE"/>
    <w:multiLevelType w:val="hybridMultilevel"/>
    <w:tmpl w:val="5942D316"/>
    <w:lvl w:ilvl="0" w:tplc="B888C630">
      <w:start w:val="6"/>
      <w:numFmt w:val="decimal"/>
      <w:lvlText w:val="%1."/>
      <w:lvlJc w:val="left"/>
      <w:pPr>
        <w:tabs>
          <w:tab w:val="num" w:pos="720"/>
        </w:tabs>
        <w:ind w:left="720" w:hanging="360"/>
      </w:pPr>
    </w:lvl>
    <w:lvl w:ilvl="1" w:tplc="97D2D28E" w:tentative="1">
      <w:start w:val="1"/>
      <w:numFmt w:val="decimal"/>
      <w:lvlText w:val="%2."/>
      <w:lvlJc w:val="left"/>
      <w:pPr>
        <w:tabs>
          <w:tab w:val="num" w:pos="1440"/>
        </w:tabs>
        <w:ind w:left="1440" w:hanging="360"/>
      </w:pPr>
    </w:lvl>
    <w:lvl w:ilvl="2" w:tplc="143A4D4E" w:tentative="1">
      <w:start w:val="1"/>
      <w:numFmt w:val="decimal"/>
      <w:lvlText w:val="%3."/>
      <w:lvlJc w:val="left"/>
      <w:pPr>
        <w:tabs>
          <w:tab w:val="num" w:pos="2160"/>
        </w:tabs>
        <w:ind w:left="2160" w:hanging="360"/>
      </w:pPr>
    </w:lvl>
    <w:lvl w:ilvl="3" w:tplc="FDA663E0" w:tentative="1">
      <w:start w:val="1"/>
      <w:numFmt w:val="decimal"/>
      <w:lvlText w:val="%4."/>
      <w:lvlJc w:val="left"/>
      <w:pPr>
        <w:tabs>
          <w:tab w:val="num" w:pos="2880"/>
        </w:tabs>
        <w:ind w:left="2880" w:hanging="360"/>
      </w:pPr>
    </w:lvl>
    <w:lvl w:ilvl="4" w:tplc="FC226E3A" w:tentative="1">
      <w:start w:val="1"/>
      <w:numFmt w:val="decimal"/>
      <w:lvlText w:val="%5."/>
      <w:lvlJc w:val="left"/>
      <w:pPr>
        <w:tabs>
          <w:tab w:val="num" w:pos="3600"/>
        </w:tabs>
        <w:ind w:left="3600" w:hanging="360"/>
      </w:pPr>
    </w:lvl>
    <w:lvl w:ilvl="5" w:tplc="3BCEA340" w:tentative="1">
      <w:start w:val="1"/>
      <w:numFmt w:val="decimal"/>
      <w:lvlText w:val="%6."/>
      <w:lvlJc w:val="left"/>
      <w:pPr>
        <w:tabs>
          <w:tab w:val="num" w:pos="4320"/>
        </w:tabs>
        <w:ind w:left="4320" w:hanging="360"/>
      </w:pPr>
    </w:lvl>
    <w:lvl w:ilvl="6" w:tplc="4B7AFE84" w:tentative="1">
      <w:start w:val="1"/>
      <w:numFmt w:val="decimal"/>
      <w:lvlText w:val="%7."/>
      <w:lvlJc w:val="left"/>
      <w:pPr>
        <w:tabs>
          <w:tab w:val="num" w:pos="5040"/>
        </w:tabs>
        <w:ind w:left="5040" w:hanging="360"/>
      </w:pPr>
    </w:lvl>
    <w:lvl w:ilvl="7" w:tplc="B24CB7EC" w:tentative="1">
      <w:start w:val="1"/>
      <w:numFmt w:val="decimal"/>
      <w:lvlText w:val="%8."/>
      <w:lvlJc w:val="left"/>
      <w:pPr>
        <w:tabs>
          <w:tab w:val="num" w:pos="5760"/>
        </w:tabs>
        <w:ind w:left="5760" w:hanging="360"/>
      </w:pPr>
    </w:lvl>
    <w:lvl w:ilvl="8" w:tplc="59F0BB4A" w:tentative="1">
      <w:start w:val="1"/>
      <w:numFmt w:val="decimal"/>
      <w:lvlText w:val="%9."/>
      <w:lvlJc w:val="left"/>
      <w:pPr>
        <w:tabs>
          <w:tab w:val="num" w:pos="6480"/>
        </w:tabs>
        <w:ind w:left="6480" w:hanging="360"/>
      </w:pPr>
    </w:lvl>
  </w:abstractNum>
  <w:abstractNum w:abstractNumId="11" w15:restartNumberingAfterBreak="0">
    <w:nsid w:val="51685A59"/>
    <w:multiLevelType w:val="hybridMultilevel"/>
    <w:tmpl w:val="9B662B54"/>
    <w:lvl w:ilvl="0" w:tplc="85D48C8A">
      <w:start w:val="8"/>
      <w:numFmt w:val="decimal"/>
      <w:lvlText w:val="%1."/>
      <w:lvlJc w:val="left"/>
      <w:pPr>
        <w:tabs>
          <w:tab w:val="num" w:pos="720"/>
        </w:tabs>
        <w:ind w:left="720" w:hanging="360"/>
      </w:pPr>
    </w:lvl>
    <w:lvl w:ilvl="1" w:tplc="2E003F6E" w:tentative="1">
      <w:start w:val="1"/>
      <w:numFmt w:val="decimal"/>
      <w:lvlText w:val="%2."/>
      <w:lvlJc w:val="left"/>
      <w:pPr>
        <w:tabs>
          <w:tab w:val="num" w:pos="1440"/>
        </w:tabs>
        <w:ind w:left="1440" w:hanging="360"/>
      </w:pPr>
    </w:lvl>
    <w:lvl w:ilvl="2" w:tplc="C552757A" w:tentative="1">
      <w:start w:val="1"/>
      <w:numFmt w:val="decimal"/>
      <w:lvlText w:val="%3."/>
      <w:lvlJc w:val="left"/>
      <w:pPr>
        <w:tabs>
          <w:tab w:val="num" w:pos="2160"/>
        </w:tabs>
        <w:ind w:left="2160" w:hanging="360"/>
      </w:pPr>
    </w:lvl>
    <w:lvl w:ilvl="3" w:tplc="391C739C" w:tentative="1">
      <w:start w:val="1"/>
      <w:numFmt w:val="decimal"/>
      <w:lvlText w:val="%4."/>
      <w:lvlJc w:val="left"/>
      <w:pPr>
        <w:tabs>
          <w:tab w:val="num" w:pos="2880"/>
        </w:tabs>
        <w:ind w:left="2880" w:hanging="360"/>
      </w:pPr>
    </w:lvl>
    <w:lvl w:ilvl="4" w:tplc="87AC7684" w:tentative="1">
      <w:start w:val="1"/>
      <w:numFmt w:val="decimal"/>
      <w:lvlText w:val="%5."/>
      <w:lvlJc w:val="left"/>
      <w:pPr>
        <w:tabs>
          <w:tab w:val="num" w:pos="3600"/>
        </w:tabs>
        <w:ind w:left="3600" w:hanging="360"/>
      </w:pPr>
    </w:lvl>
    <w:lvl w:ilvl="5" w:tplc="27322D22" w:tentative="1">
      <w:start w:val="1"/>
      <w:numFmt w:val="decimal"/>
      <w:lvlText w:val="%6."/>
      <w:lvlJc w:val="left"/>
      <w:pPr>
        <w:tabs>
          <w:tab w:val="num" w:pos="4320"/>
        </w:tabs>
        <w:ind w:left="4320" w:hanging="360"/>
      </w:pPr>
    </w:lvl>
    <w:lvl w:ilvl="6" w:tplc="C350695A" w:tentative="1">
      <w:start w:val="1"/>
      <w:numFmt w:val="decimal"/>
      <w:lvlText w:val="%7."/>
      <w:lvlJc w:val="left"/>
      <w:pPr>
        <w:tabs>
          <w:tab w:val="num" w:pos="5040"/>
        </w:tabs>
        <w:ind w:left="5040" w:hanging="360"/>
      </w:pPr>
    </w:lvl>
    <w:lvl w:ilvl="7" w:tplc="FA1A525C" w:tentative="1">
      <w:start w:val="1"/>
      <w:numFmt w:val="decimal"/>
      <w:lvlText w:val="%8."/>
      <w:lvlJc w:val="left"/>
      <w:pPr>
        <w:tabs>
          <w:tab w:val="num" w:pos="5760"/>
        </w:tabs>
        <w:ind w:left="5760" w:hanging="360"/>
      </w:pPr>
    </w:lvl>
    <w:lvl w:ilvl="8" w:tplc="1FCC18EE" w:tentative="1">
      <w:start w:val="1"/>
      <w:numFmt w:val="decimal"/>
      <w:lvlText w:val="%9."/>
      <w:lvlJc w:val="left"/>
      <w:pPr>
        <w:tabs>
          <w:tab w:val="num" w:pos="6480"/>
        </w:tabs>
        <w:ind w:left="6480" w:hanging="360"/>
      </w:pPr>
    </w:lvl>
  </w:abstractNum>
  <w:abstractNum w:abstractNumId="12" w15:restartNumberingAfterBreak="0">
    <w:nsid w:val="5253763B"/>
    <w:multiLevelType w:val="hybridMultilevel"/>
    <w:tmpl w:val="EF20398C"/>
    <w:lvl w:ilvl="0" w:tplc="B652E858">
      <w:start w:val="9"/>
      <w:numFmt w:val="decimal"/>
      <w:lvlText w:val="%1."/>
      <w:lvlJc w:val="left"/>
      <w:pPr>
        <w:tabs>
          <w:tab w:val="num" w:pos="720"/>
        </w:tabs>
        <w:ind w:left="720" w:hanging="360"/>
      </w:pPr>
    </w:lvl>
    <w:lvl w:ilvl="1" w:tplc="2A7C4322" w:tentative="1">
      <w:start w:val="1"/>
      <w:numFmt w:val="decimal"/>
      <w:lvlText w:val="%2."/>
      <w:lvlJc w:val="left"/>
      <w:pPr>
        <w:tabs>
          <w:tab w:val="num" w:pos="1440"/>
        </w:tabs>
        <w:ind w:left="1440" w:hanging="360"/>
      </w:pPr>
    </w:lvl>
    <w:lvl w:ilvl="2" w:tplc="D91A42E2" w:tentative="1">
      <w:start w:val="1"/>
      <w:numFmt w:val="decimal"/>
      <w:lvlText w:val="%3."/>
      <w:lvlJc w:val="left"/>
      <w:pPr>
        <w:tabs>
          <w:tab w:val="num" w:pos="2160"/>
        </w:tabs>
        <w:ind w:left="2160" w:hanging="360"/>
      </w:pPr>
    </w:lvl>
    <w:lvl w:ilvl="3" w:tplc="611A7DA6" w:tentative="1">
      <w:start w:val="1"/>
      <w:numFmt w:val="decimal"/>
      <w:lvlText w:val="%4."/>
      <w:lvlJc w:val="left"/>
      <w:pPr>
        <w:tabs>
          <w:tab w:val="num" w:pos="2880"/>
        </w:tabs>
        <w:ind w:left="2880" w:hanging="360"/>
      </w:pPr>
    </w:lvl>
    <w:lvl w:ilvl="4" w:tplc="B8508E08" w:tentative="1">
      <w:start w:val="1"/>
      <w:numFmt w:val="decimal"/>
      <w:lvlText w:val="%5."/>
      <w:lvlJc w:val="left"/>
      <w:pPr>
        <w:tabs>
          <w:tab w:val="num" w:pos="3600"/>
        </w:tabs>
        <w:ind w:left="3600" w:hanging="360"/>
      </w:pPr>
    </w:lvl>
    <w:lvl w:ilvl="5" w:tplc="3A0095D4" w:tentative="1">
      <w:start w:val="1"/>
      <w:numFmt w:val="decimal"/>
      <w:lvlText w:val="%6."/>
      <w:lvlJc w:val="left"/>
      <w:pPr>
        <w:tabs>
          <w:tab w:val="num" w:pos="4320"/>
        </w:tabs>
        <w:ind w:left="4320" w:hanging="360"/>
      </w:pPr>
    </w:lvl>
    <w:lvl w:ilvl="6" w:tplc="5F245BC2" w:tentative="1">
      <w:start w:val="1"/>
      <w:numFmt w:val="decimal"/>
      <w:lvlText w:val="%7."/>
      <w:lvlJc w:val="left"/>
      <w:pPr>
        <w:tabs>
          <w:tab w:val="num" w:pos="5040"/>
        </w:tabs>
        <w:ind w:left="5040" w:hanging="360"/>
      </w:pPr>
    </w:lvl>
    <w:lvl w:ilvl="7" w:tplc="8A80B094" w:tentative="1">
      <w:start w:val="1"/>
      <w:numFmt w:val="decimal"/>
      <w:lvlText w:val="%8."/>
      <w:lvlJc w:val="left"/>
      <w:pPr>
        <w:tabs>
          <w:tab w:val="num" w:pos="5760"/>
        </w:tabs>
        <w:ind w:left="5760" w:hanging="360"/>
      </w:pPr>
    </w:lvl>
    <w:lvl w:ilvl="8" w:tplc="AAA28CAC" w:tentative="1">
      <w:start w:val="1"/>
      <w:numFmt w:val="decimal"/>
      <w:lvlText w:val="%9."/>
      <w:lvlJc w:val="left"/>
      <w:pPr>
        <w:tabs>
          <w:tab w:val="num" w:pos="6480"/>
        </w:tabs>
        <w:ind w:left="6480" w:hanging="360"/>
      </w:pPr>
    </w:lvl>
  </w:abstractNum>
  <w:abstractNum w:abstractNumId="13" w15:restartNumberingAfterBreak="0">
    <w:nsid w:val="534F3A5A"/>
    <w:multiLevelType w:val="hybridMultilevel"/>
    <w:tmpl w:val="86EC8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95D81"/>
    <w:multiLevelType w:val="hybridMultilevel"/>
    <w:tmpl w:val="DDB28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A60DA"/>
    <w:multiLevelType w:val="hybridMultilevel"/>
    <w:tmpl w:val="9D7A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D6239"/>
    <w:multiLevelType w:val="hybridMultilevel"/>
    <w:tmpl w:val="FDC8A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F77A57"/>
    <w:multiLevelType w:val="hybridMultilevel"/>
    <w:tmpl w:val="61B2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01D8D"/>
    <w:multiLevelType w:val="hybridMultilevel"/>
    <w:tmpl w:val="4E1037D6"/>
    <w:lvl w:ilvl="0" w:tplc="FA9028D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E23E8"/>
    <w:multiLevelType w:val="hybridMultilevel"/>
    <w:tmpl w:val="D9F29200"/>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47E7E"/>
    <w:multiLevelType w:val="hybridMultilevel"/>
    <w:tmpl w:val="EDE85E0C"/>
    <w:lvl w:ilvl="0" w:tplc="3886F678">
      <w:start w:val="1"/>
      <w:numFmt w:val="decimal"/>
      <w:lvlText w:val="%1."/>
      <w:lvlJc w:val="left"/>
      <w:pPr>
        <w:tabs>
          <w:tab w:val="num" w:pos="720"/>
        </w:tabs>
        <w:ind w:left="720" w:hanging="360"/>
      </w:pPr>
    </w:lvl>
    <w:lvl w:ilvl="1" w:tplc="E224204C" w:tentative="1">
      <w:start w:val="1"/>
      <w:numFmt w:val="decimal"/>
      <w:lvlText w:val="%2."/>
      <w:lvlJc w:val="left"/>
      <w:pPr>
        <w:tabs>
          <w:tab w:val="num" w:pos="1440"/>
        </w:tabs>
        <w:ind w:left="1440" w:hanging="360"/>
      </w:pPr>
    </w:lvl>
    <w:lvl w:ilvl="2" w:tplc="7EC4A340" w:tentative="1">
      <w:start w:val="1"/>
      <w:numFmt w:val="decimal"/>
      <w:lvlText w:val="%3."/>
      <w:lvlJc w:val="left"/>
      <w:pPr>
        <w:tabs>
          <w:tab w:val="num" w:pos="2160"/>
        </w:tabs>
        <w:ind w:left="2160" w:hanging="360"/>
      </w:pPr>
    </w:lvl>
    <w:lvl w:ilvl="3" w:tplc="716C9FDA" w:tentative="1">
      <w:start w:val="1"/>
      <w:numFmt w:val="decimal"/>
      <w:lvlText w:val="%4."/>
      <w:lvlJc w:val="left"/>
      <w:pPr>
        <w:tabs>
          <w:tab w:val="num" w:pos="2880"/>
        </w:tabs>
        <w:ind w:left="2880" w:hanging="360"/>
      </w:pPr>
    </w:lvl>
    <w:lvl w:ilvl="4" w:tplc="01C2DE16" w:tentative="1">
      <w:start w:val="1"/>
      <w:numFmt w:val="decimal"/>
      <w:lvlText w:val="%5."/>
      <w:lvlJc w:val="left"/>
      <w:pPr>
        <w:tabs>
          <w:tab w:val="num" w:pos="3600"/>
        </w:tabs>
        <w:ind w:left="3600" w:hanging="360"/>
      </w:pPr>
    </w:lvl>
    <w:lvl w:ilvl="5" w:tplc="88BAC5C6" w:tentative="1">
      <w:start w:val="1"/>
      <w:numFmt w:val="decimal"/>
      <w:lvlText w:val="%6."/>
      <w:lvlJc w:val="left"/>
      <w:pPr>
        <w:tabs>
          <w:tab w:val="num" w:pos="4320"/>
        </w:tabs>
        <w:ind w:left="4320" w:hanging="360"/>
      </w:pPr>
    </w:lvl>
    <w:lvl w:ilvl="6" w:tplc="BBECBD50" w:tentative="1">
      <w:start w:val="1"/>
      <w:numFmt w:val="decimal"/>
      <w:lvlText w:val="%7."/>
      <w:lvlJc w:val="left"/>
      <w:pPr>
        <w:tabs>
          <w:tab w:val="num" w:pos="5040"/>
        </w:tabs>
        <w:ind w:left="5040" w:hanging="360"/>
      </w:pPr>
    </w:lvl>
    <w:lvl w:ilvl="7" w:tplc="467ECA9A" w:tentative="1">
      <w:start w:val="1"/>
      <w:numFmt w:val="decimal"/>
      <w:lvlText w:val="%8."/>
      <w:lvlJc w:val="left"/>
      <w:pPr>
        <w:tabs>
          <w:tab w:val="num" w:pos="5760"/>
        </w:tabs>
        <w:ind w:left="5760" w:hanging="360"/>
      </w:pPr>
    </w:lvl>
    <w:lvl w:ilvl="8" w:tplc="2A48775E" w:tentative="1">
      <w:start w:val="1"/>
      <w:numFmt w:val="decimal"/>
      <w:lvlText w:val="%9."/>
      <w:lvlJc w:val="left"/>
      <w:pPr>
        <w:tabs>
          <w:tab w:val="num" w:pos="6480"/>
        </w:tabs>
        <w:ind w:left="6480" w:hanging="360"/>
      </w:pPr>
    </w:lvl>
  </w:abstractNum>
  <w:abstractNum w:abstractNumId="21" w15:restartNumberingAfterBreak="0">
    <w:nsid w:val="64D1750A"/>
    <w:multiLevelType w:val="hybridMultilevel"/>
    <w:tmpl w:val="82EE8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26D23"/>
    <w:multiLevelType w:val="hybridMultilevel"/>
    <w:tmpl w:val="43687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B2E6F"/>
    <w:multiLevelType w:val="hybridMultilevel"/>
    <w:tmpl w:val="03D2DADE"/>
    <w:lvl w:ilvl="0" w:tplc="5B0AF526">
      <w:start w:val="2"/>
      <w:numFmt w:val="decimal"/>
      <w:lvlText w:val="%1."/>
      <w:lvlJc w:val="left"/>
      <w:pPr>
        <w:tabs>
          <w:tab w:val="num" w:pos="720"/>
        </w:tabs>
        <w:ind w:left="720" w:hanging="360"/>
      </w:pPr>
    </w:lvl>
    <w:lvl w:ilvl="1" w:tplc="60CE3222" w:tentative="1">
      <w:start w:val="1"/>
      <w:numFmt w:val="decimal"/>
      <w:lvlText w:val="%2."/>
      <w:lvlJc w:val="left"/>
      <w:pPr>
        <w:tabs>
          <w:tab w:val="num" w:pos="1440"/>
        </w:tabs>
        <w:ind w:left="1440" w:hanging="360"/>
      </w:pPr>
    </w:lvl>
    <w:lvl w:ilvl="2" w:tplc="9618846A" w:tentative="1">
      <w:start w:val="1"/>
      <w:numFmt w:val="decimal"/>
      <w:lvlText w:val="%3."/>
      <w:lvlJc w:val="left"/>
      <w:pPr>
        <w:tabs>
          <w:tab w:val="num" w:pos="2160"/>
        </w:tabs>
        <w:ind w:left="2160" w:hanging="360"/>
      </w:pPr>
    </w:lvl>
    <w:lvl w:ilvl="3" w:tplc="5E009D3E" w:tentative="1">
      <w:start w:val="1"/>
      <w:numFmt w:val="decimal"/>
      <w:lvlText w:val="%4."/>
      <w:lvlJc w:val="left"/>
      <w:pPr>
        <w:tabs>
          <w:tab w:val="num" w:pos="2880"/>
        </w:tabs>
        <w:ind w:left="2880" w:hanging="360"/>
      </w:pPr>
    </w:lvl>
    <w:lvl w:ilvl="4" w:tplc="049E7DA2" w:tentative="1">
      <w:start w:val="1"/>
      <w:numFmt w:val="decimal"/>
      <w:lvlText w:val="%5."/>
      <w:lvlJc w:val="left"/>
      <w:pPr>
        <w:tabs>
          <w:tab w:val="num" w:pos="3600"/>
        </w:tabs>
        <w:ind w:left="3600" w:hanging="360"/>
      </w:pPr>
    </w:lvl>
    <w:lvl w:ilvl="5" w:tplc="35685902" w:tentative="1">
      <w:start w:val="1"/>
      <w:numFmt w:val="decimal"/>
      <w:lvlText w:val="%6."/>
      <w:lvlJc w:val="left"/>
      <w:pPr>
        <w:tabs>
          <w:tab w:val="num" w:pos="4320"/>
        </w:tabs>
        <w:ind w:left="4320" w:hanging="360"/>
      </w:pPr>
    </w:lvl>
    <w:lvl w:ilvl="6" w:tplc="23FE446C" w:tentative="1">
      <w:start w:val="1"/>
      <w:numFmt w:val="decimal"/>
      <w:lvlText w:val="%7."/>
      <w:lvlJc w:val="left"/>
      <w:pPr>
        <w:tabs>
          <w:tab w:val="num" w:pos="5040"/>
        </w:tabs>
        <w:ind w:left="5040" w:hanging="360"/>
      </w:pPr>
    </w:lvl>
    <w:lvl w:ilvl="7" w:tplc="427A941C" w:tentative="1">
      <w:start w:val="1"/>
      <w:numFmt w:val="decimal"/>
      <w:lvlText w:val="%8."/>
      <w:lvlJc w:val="left"/>
      <w:pPr>
        <w:tabs>
          <w:tab w:val="num" w:pos="5760"/>
        </w:tabs>
        <w:ind w:left="5760" w:hanging="360"/>
      </w:pPr>
    </w:lvl>
    <w:lvl w:ilvl="8" w:tplc="713694FE" w:tentative="1">
      <w:start w:val="1"/>
      <w:numFmt w:val="decimal"/>
      <w:lvlText w:val="%9."/>
      <w:lvlJc w:val="left"/>
      <w:pPr>
        <w:tabs>
          <w:tab w:val="num" w:pos="6480"/>
        </w:tabs>
        <w:ind w:left="6480" w:hanging="360"/>
      </w:pPr>
    </w:lvl>
  </w:abstractNum>
  <w:abstractNum w:abstractNumId="24" w15:restartNumberingAfterBreak="0">
    <w:nsid w:val="78BA5594"/>
    <w:multiLevelType w:val="multilevel"/>
    <w:tmpl w:val="B3FE89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333D56"/>
    <w:multiLevelType w:val="hybridMultilevel"/>
    <w:tmpl w:val="9EC2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97CBD"/>
    <w:multiLevelType w:val="hybridMultilevel"/>
    <w:tmpl w:val="845AE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834709">
    <w:abstractNumId w:val="16"/>
  </w:num>
  <w:num w:numId="2" w16cid:durableId="435441824">
    <w:abstractNumId w:val="6"/>
  </w:num>
  <w:num w:numId="3" w16cid:durableId="1233736228">
    <w:abstractNumId w:val="22"/>
  </w:num>
  <w:num w:numId="4" w16cid:durableId="1787969345">
    <w:abstractNumId w:val="21"/>
  </w:num>
  <w:num w:numId="5" w16cid:durableId="383142033">
    <w:abstractNumId w:val="19"/>
  </w:num>
  <w:num w:numId="6" w16cid:durableId="1655184460">
    <w:abstractNumId w:val="14"/>
  </w:num>
  <w:num w:numId="7" w16cid:durableId="1723284334">
    <w:abstractNumId w:val="13"/>
  </w:num>
  <w:num w:numId="8" w16cid:durableId="1718972919">
    <w:abstractNumId w:val="3"/>
  </w:num>
  <w:num w:numId="9" w16cid:durableId="1793397155">
    <w:abstractNumId w:val="17"/>
  </w:num>
  <w:num w:numId="10" w16cid:durableId="2093812256">
    <w:abstractNumId w:val="8"/>
  </w:num>
  <w:num w:numId="11" w16cid:durableId="1054963379">
    <w:abstractNumId w:val="1"/>
  </w:num>
  <w:num w:numId="12" w16cid:durableId="238751999">
    <w:abstractNumId w:val="26"/>
  </w:num>
  <w:num w:numId="13" w16cid:durableId="1942641492">
    <w:abstractNumId w:val="4"/>
  </w:num>
  <w:num w:numId="14" w16cid:durableId="1636134238">
    <w:abstractNumId w:val="20"/>
  </w:num>
  <w:num w:numId="15" w16cid:durableId="1144589945">
    <w:abstractNumId w:val="23"/>
  </w:num>
  <w:num w:numId="16" w16cid:durableId="2029285080">
    <w:abstractNumId w:val="9"/>
  </w:num>
  <w:num w:numId="17" w16cid:durableId="13267872">
    <w:abstractNumId w:val="0"/>
  </w:num>
  <w:num w:numId="18" w16cid:durableId="1558978337">
    <w:abstractNumId w:val="10"/>
  </w:num>
  <w:num w:numId="19" w16cid:durableId="1381203640">
    <w:abstractNumId w:val="24"/>
  </w:num>
  <w:num w:numId="20" w16cid:durableId="917906826">
    <w:abstractNumId w:val="11"/>
  </w:num>
  <w:num w:numId="21" w16cid:durableId="1346832211">
    <w:abstractNumId w:val="12"/>
  </w:num>
  <w:num w:numId="22" w16cid:durableId="1937711460">
    <w:abstractNumId w:val="25"/>
  </w:num>
  <w:num w:numId="23" w16cid:durableId="478576003">
    <w:abstractNumId w:val="2"/>
  </w:num>
  <w:num w:numId="24" w16cid:durableId="1722634677">
    <w:abstractNumId w:val="15"/>
  </w:num>
  <w:num w:numId="25" w16cid:durableId="1502424158">
    <w:abstractNumId w:val="18"/>
  </w:num>
  <w:num w:numId="26" w16cid:durableId="38750011">
    <w:abstractNumId w:val="5"/>
  </w:num>
  <w:num w:numId="27" w16cid:durableId="1334798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5A"/>
    <w:rsid w:val="00005F49"/>
    <w:rsid w:val="000068A7"/>
    <w:rsid w:val="00010F00"/>
    <w:rsid w:val="000110B5"/>
    <w:rsid w:val="00021C55"/>
    <w:rsid w:val="00022581"/>
    <w:rsid w:val="000309E3"/>
    <w:rsid w:val="00032362"/>
    <w:rsid w:val="00054A4B"/>
    <w:rsid w:val="00064F3B"/>
    <w:rsid w:val="00066DBA"/>
    <w:rsid w:val="00085134"/>
    <w:rsid w:val="00086D1B"/>
    <w:rsid w:val="00093C4C"/>
    <w:rsid w:val="000A58DC"/>
    <w:rsid w:val="000A61E1"/>
    <w:rsid w:val="000B4887"/>
    <w:rsid w:val="000B5D9A"/>
    <w:rsid w:val="000C3C45"/>
    <w:rsid w:val="000C6380"/>
    <w:rsid w:val="000E4B38"/>
    <w:rsid w:val="0010235D"/>
    <w:rsid w:val="00106775"/>
    <w:rsid w:val="00107036"/>
    <w:rsid w:val="001113AE"/>
    <w:rsid w:val="0012659B"/>
    <w:rsid w:val="00126795"/>
    <w:rsid w:val="001350CF"/>
    <w:rsid w:val="00137FA5"/>
    <w:rsid w:val="00141CC5"/>
    <w:rsid w:val="001538EB"/>
    <w:rsid w:val="00161B5B"/>
    <w:rsid w:val="001677DB"/>
    <w:rsid w:val="001709F4"/>
    <w:rsid w:val="00171B74"/>
    <w:rsid w:val="001A15D5"/>
    <w:rsid w:val="001A3508"/>
    <w:rsid w:val="001A66C0"/>
    <w:rsid w:val="001A70AD"/>
    <w:rsid w:val="001B036C"/>
    <w:rsid w:val="001B6474"/>
    <w:rsid w:val="001C65D0"/>
    <w:rsid w:val="001D2262"/>
    <w:rsid w:val="001D7587"/>
    <w:rsid w:val="001D7D5E"/>
    <w:rsid w:val="001E1BF0"/>
    <w:rsid w:val="001F3FD8"/>
    <w:rsid w:val="001F47A8"/>
    <w:rsid w:val="001F6F6A"/>
    <w:rsid w:val="00210B3C"/>
    <w:rsid w:val="002144DD"/>
    <w:rsid w:val="00215424"/>
    <w:rsid w:val="002325E2"/>
    <w:rsid w:val="0023505B"/>
    <w:rsid w:val="0023542E"/>
    <w:rsid w:val="00237FBD"/>
    <w:rsid w:val="00246FDD"/>
    <w:rsid w:val="0024784D"/>
    <w:rsid w:val="002501A3"/>
    <w:rsid w:val="00250F38"/>
    <w:rsid w:val="00255224"/>
    <w:rsid w:val="00256FD4"/>
    <w:rsid w:val="002613F2"/>
    <w:rsid w:val="0028183A"/>
    <w:rsid w:val="0029554E"/>
    <w:rsid w:val="002A2FE1"/>
    <w:rsid w:val="002A4EDB"/>
    <w:rsid w:val="002A640D"/>
    <w:rsid w:val="002A7D4B"/>
    <w:rsid w:val="002B35A2"/>
    <w:rsid w:val="002B4BB5"/>
    <w:rsid w:val="002C2379"/>
    <w:rsid w:val="002C2F72"/>
    <w:rsid w:val="002D0850"/>
    <w:rsid w:val="002D19EE"/>
    <w:rsid w:val="002D4B84"/>
    <w:rsid w:val="002E6EBA"/>
    <w:rsid w:val="002F1A9F"/>
    <w:rsid w:val="002F1FF3"/>
    <w:rsid w:val="002F6556"/>
    <w:rsid w:val="003004DF"/>
    <w:rsid w:val="0030673B"/>
    <w:rsid w:val="0030794F"/>
    <w:rsid w:val="00311C17"/>
    <w:rsid w:val="00311F80"/>
    <w:rsid w:val="003325E5"/>
    <w:rsid w:val="00345EDE"/>
    <w:rsid w:val="0035723F"/>
    <w:rsid w:val="00387230"/>
    <w:rsid w:val="00391EA8"/>
    <w:rsid w:val="0039200A"/>
    <w:rsid w:val="00392D63"/>
    <w:rsid w:val="003A18B0"/>
    <w:rsid w:val="003A4BBD"/>
    <w:rsid w:val="003B402F"/>
    <w:rsid w:val="003C2762"/>
    <w:rsid w:val="003C766C"/>
    <w:rsid w:val="003D2340"/>
    <w:rsid w:val="003D6C67"/>
    <w:rsid w:val="003D7DD5"/>
    <w:rsid w:val="003E4BF8"/>
    <w:rsid w:val="003F67EE"/>
    <w:rsid w:val="004020CB"/>
    <w:rsid w:val="004043EE"/>
    <w:rsid w:val="00436FF8"/>
    <w:rsid w:val="004402B1"/>
    <w:rsid w:val="00441199"/>
    <w:rsid w:val="00443F1D"/>
    <w:rsid w:val="00450734"/>
    <w:rsid w:val="00454967"/>
    <w:rsid w:val="00456BCA"/>
    <w:rsid w:val="00460CD1"/>
    <w:rsid w:val="004670E8"/>
    <w:rsid w:val="00473969"/>
    <w:rsid w:val="00475155"/>
    <w:rsid w:val="004878B7"/>
    <w:rsid w:val="0049249F"/>
    <w:rsid w:val="00496921"/>
    <w:rsid w:val="004A2000"/>
    <w:rsid w:val="004A6074"/>
    <w:rsid w:val="004A7527"/>
    <w:rsid w:val="004C4A15"/>
    <w:rsid w:val="004C64D3"/>
    <w:rsid w:val="004D23C3"/>
    <w:rsid w:val="004D281A"/>
    <w:rsid w:val="004D2EB1"/>
    <w:rsid w:val="004D3748"/>
    <w:rsid w:val="004E0810"/>
    <w:rsid w:val="004E5EC5"/>
    <w:rsid w:val="004E7901"/>
    <w:rsid w:val="005041BF"/>
    <w:rsid w:val="005049C8"/>
    <w:rsid w:val="00504D33"/>
    <w:rsid w:val="005063E7"/>
    <w:rsid w:val="00512F4D"/>
    <w:rsid w:val="00513AD5"/>
    <w:rsid w:val="00515F43"/>
    <w:rsid w:val="005331E6"/>
    <w:rsid w:val="00533428"/>
    <w:rsid w:val="00544CD6"/>
    <w:rsid w:val="00550315"/>
    <w:rsid w:val="00556A21"/>
    <w:rsid w:val="0055721E"/>
    <w:rsid w:val="005713AD"/>
    <w:rsid w:val="00575DEA"/>
    <w:rsid w:val="00583567"/>
    <w:rsid w:val="00584C83"/>
    <w:rsid w:val="005A2C72"/>
    <w:rsid w:val="005C60B3"/>
    <w:rsid w:val="005C6C44"/>
    <w:rsid w:val="005D25F9"/>
    <w:rsid w:val="005E5453"/>
    <w:rsid w:val="005F28BC"/>
    <w:rsid w:val="005F6A45"/>
    <w:rsid w:val="005F6E2C"/>
    <w:rsid w:val="006064F7"/>
    <w:rsid w:val="006066FC"/>
    <w:rsid w:val="0061641D"/>
    <w:rsid w:val="0061764D"/>
    <w:rsid w:val="00617B55"/>
    <w:rsid w:val="00622B69"/>
    <w:rsid w:val="00624123"/>
    <w:rsid w:val="00626908"/>
    <w:rsid w:val="00631039"/>
    <w:rsid w:val="006321EE"/>
    <w:rsid w:val="006348EC"/>
    <w:rsid w:val="006530A1"/>
    <w:rsid w:val="00656419"/>
    <w:rsid w:val="00663A48"/>
    <w:rsid w:val="00664883"/>
    <w:rsid w:val="0067465D"/>
    <w:rsid w:val="00675907"/>
    <w:rsid w:val="00677DB2"/>
    <w:rsid w:val="006829ED"/>
    <w:rsid w:val="006857B4"/>
    <w:rsid w:val="006931A0"/>
    <w:rsid w:val="006A138F"/>
    <w:rsid w:val="006B225F"/>
    <w:rsid w:val="006B389B"/>
    <w:rsid w:val="006B623A"/>
    <w:rsid w:val="006C4B14"/>
    <w:rsid w:val="006D2F03"/>
    <w:rsid w:val="006D5BF2"/>
    <w:rsid w:val="006E2474"/>
    <w:rsid w:val="006E2AF8"/>
    <w:rsid w:val="006E6D07"/>
    <w:rsid w:val="007004E3"/>
    <w:rsid w:val="007067E6"/>
    <w:rsid w:val="00710BAE"/>
    <w:rsid w:val="007125EC"/>
    <w:rsid w:val="007162A2"/>
    <w:rsid w:val="00721F75"/>
    <w:rsid w:val="007354B6"/>
    <w:rsid w:val="007455E7"/>
    <w:rsid w:val="00760A4C"/>
    <w:rsid w:val="00767D72"/>
    <w:rsid w:val="00770765"/>
    <w:rsid w:val="0078002A"/>
    <w:rsid w:val="007870C0"/>
    <w:rsid w:val="007917E5"/>
    <w:rsid w:val="007956A9"/>
    <w:rsid w:val="0079657F"/>
    <w:rsid w:val="007A0BCB"/>
    <w:rsid w:val="007A3DEA"/>
    <w:rsid w:val="007A46A1"/>
    <w:rsid w:val="007B0021"/>
    <w:rsid w:val="007B0FAB"/>
    <w:rsid w:val="007B36FA"/>
    <w:rsid w:val="007C2739"/>
    <w:rsid w:val="007D08C0"/>
    <w:rsid w:val="007D2BA7"/>
    <w:rsid w:val="007E0F27"/>
    <w:rsid w:val="007E7767"/>
    <w:rsid w:val="007F25BF"/>
    <w:rsid w:val="007F40CD"/>
    <w:rsid w:val="0080314F"/>
    <w:rsid w:val="008031BF"/>
    <w:rsid w:val="008132B5"/>
    <w:rsid w:val="00815C31"/>
    <w:rsid w:val="00815F18"/>
    <w:rsid w:val="00817F35"/>
    <w:rsid w:val="00822F55"/>
    <w:rsid w:val="00827524"/>
    <w:rsid w:val="00827828"/>
    <w:rsid w:val="008320C4"/>
    <w:rsid w:val="00834C62"/>
    <w:rsid w:val="00842ABA"/>
    <w:rsid w:val="008522A3"/>
    <w:rsid w:val="00852E20"/>
    <w:rsid w:val="00871289"/>
    <w:rsid w:val="0087395A"/>
    <w:rsid w:val="00874753"/>
    <w:rsid w:val="008754DC"/>
    <w:rsid w:val="00880E80"/>
    <w:rsid w:val="00887AE4"/>
    <w:rsid w:val="00895352"/>
    <w:rsid w:val="008A7BFD"/>
    <w:rsid w:val="008A7C08"/>
    <w:rsid w:val="008B1B1F"/>
    <w:rsid w:val="008B2FC1"/>
    <w:rsid w:val="008B64FE"/>
    <w:rsid w:val="008D00F5"/>
    <w:rsid w:val="008D2BD0"/>
    <w:rsid w:val="008E1741"/>
    <w:rsid w:val="008E2AAB"/>
    <w:rsid w:val="00900047"/>
    <w:rsid w:val="00916D94"/>
    <w:rsid w:val="0092040E"/>
    <w:rsid w:val="00923A7A"/>
    <w:rsid w:val="00925B83"/>
    <w:rsid w:val="0093317E"/>
    <w:rsid w:val="00940C76"/>
    <w:rsid w:val="00942D26"/>
    <w:rsid w:val="00962B88"/>
    <w:rsid w:val="00965B61"/>
    <w:rsid w:val="00971E88"/>
    <w:rsid w:val="00975804"/>
    <w:rsid w:val="009929AE"/>
    <w:rsid w:val="00994076"/>
    <w:rsid w:val="009B1C18"/>
    <w:rsid w:val="009B30FD"/>
    <w:rsid w:val="009C1128"/>
    <w:rsid w:val="009C264D"/>
    <w:rsid w:val="009D0CBC"/>
    <w:rsid w:val="009D48F7"/>
    <w:rsid w:val="009D60A8"/>
    <w:rsid w:val="009E0596"/>
    <w:rsid w:val="009E2830"/>
    <w:rsid w:val="009E38ED"/>
    <w:rsid w:val="009E5571"/>
    <w:rsid w:val="009F2D09"/>
    <w:rsid w:val="009F6697"/>
    <w:rsid w:val="00A00B5E"/>
    <w:rsid w:val="00A06022"/>
    <w:rsid w:val="00A07624"/>
    <w:rsid w:val="00A1187D"/>
    <w:rsid w:val="00A1419B"/>
    <w:rsid w:val="00A214D5"/>
    <w:rsid w:val="00A250A3"/>
    <w:rsid w:val="00A31EC0"/>
    <w:rsid w:val="00A33AF8"/>
    <w:rsid w:val="00A42DAF"/>
    <w:rsid w:val="00A44791"/>
    <w:rsid w:val="00A46F1A"/>
    <w:rsid w:val="00A47D1A"/>
    <w:rsid w:val="00A47E1A"/>
    <w:rsid w:val="00A517C9"/>
    <w:rsid w:val="00A51C3D"/>
    <w:rsid w:val="00A5490D"/>
    <w:rsid w:val="00A549E0"/>
    <w:rsid w:val="00A71662"/>
    <w:rsid w:val="00A73CCF"/>
    <w:rsid w:val="00A77994"/>
    <w:rsid w:val="00A84A79"/>
    <w:rsid w:val="00A9025B"/>
    <w:rsid w:val="00AB41B6"/>
    <w:rsid w:val="00AC419E"/>
    <w:rsid w:val="00AC4548"/>
    <w:rsid w:val="00AC4F77"/>
    <w:rsid w:val="00AC70A9"/>
    <w:rsid w:val="00AD5FAE"/>
    <w:rsid w:val="00AE198E"/>
    <w:rsid w:val="00AE1CA2"/>
    <w:rsid w:val="00AE79D4"/>
    <w:rsid w:val="00AE7D0E"/>
    <w:rsid w:val="00AF3537"/>
    <w:rsid w:val="00AF3BC2"/>
    <w:rsid w:val="00AF552A"/>
    <w:rsid w:val="00AF5CA7"/>
    <w:rsid w:val="00B05DCC"/>
    <w:rsid w:val="00B12216"/>
    <w:rsid w:val="00B17547"/>
    <w:rsid w:val="00B2654C"/>
    <w:rsid w:val="00B30217"/>
    <w:rsid w:val="00B342AF"/>
    <w:rsid w:val="00B34AE1"/>
    <w:rsid w:val="00B355D1"/>
    <w:rsid w:val="00B36E9C"/>
    <w:rsid w:val="00B4055A"/>
    <w:rsid w:val="00B42700"/>
    <w:rsid w:val="00B47BE7"/>
    <w:rsid w:val="00B564E2"/>
    <w:rsid w:val="00B57657"/>
    <w:rsid w:val="00B620BF"/>
    <w:rsid w:val="00B74755"/>
    <w:rsid w:val="00B754C9"/>
    <w:rsid w:val="00B77BFC"/>
    <w:rsid w:val="00B838E6"/>
    <w:rsid w:val="00B925AB"/>
    <w:rsid w:val="00B94E8B"/>
    <w:rsid w:val="00B954B6"/>
    <w:rsid w:val="00BA3B8D"/>
    <w:rsid w:val="00BA753E"/>
    <w:rsid w:val="00BA7A42"/>
    <w:rsid w:val="00BB01F8"/>
    <w:rsid w:val="00BC497F"/>
    <w:rsid w:val="00BD272D"/>
    <w:rsid w:val="00BD3054"/>
    <w:rsid w:val="00BD5C9F"/>
    <w:rsid w:val="00BE1778"/>
    <w:rsid w:val="00BF3BD8"/>
    <w:rsid w:val="00BF7BF1"/>
    <w:rsid w:val="00C000ED"/>
    <w:rsid w:val="00C0196C"/>
    <w:rsid w:val="00C24D7C"/>
    <w:rsid w:val="00C2695B"/>
    <w:rsid w:val="00C36882"/>
    <w:rsid w:val="00C4544F"/>
    <w:rsid w:val="00C50F5E"/>
    <w:rsid w:val="00C53C70"/>
    <w:rsid w:val="00C5429F"/>
    <w:rsid w:val="00C60AF4"/>
    <w:rsid w:val="00C67F4C"/>
    <w:rsid w:val="00C73DEE"/>
    <w:rsid w:val="00C8006B"/>
    <w:rsid w:val="00C858CA"/>
    <w:rsid w:val="00C863EE"/>
    <w:rsid w:val="00C97A5C"/>
    <w:rsid w:val="00CA3017"/>
    <w:rsid w:val="00CA38A8"/>
    <w:rsid w:val="00CB09D4"/>
    <w:rsid w:val="00CB56FB"/>
    <w:rsid w:val="00CC2BB8"/>
    <w:rsid w:val="00CD013C"/>
    <w:rsid w:val="00CD2334"/>
    <w:rsid w:val="00CD2DBE"/>
    <w:rsid w:val="00CE4290"/>
    <w:rsid w:val="00CE62D1"/>
    <w:rsid w:val="00CF0577"/>
    <w:rsid w:val="00CF5713"/>
    <w:rsid w:val="00D024C3"/>
    <w:rsid w:val="00D12258"/>
    <w:rsid w:val="00D22446"/>
    <w:rsid w:val="00D35B12"/>
    <w:rsid w:val="00D475FC"/>
    <w:rsid w:val="00D479A5"/>
    <w:rsid w:val="00D5278C"/>
    <w:rsid w:val="00D83572"/>
    <w:rsid w:val="00DA3F92"/>
    <w:rsid w:val="00DB2B0D"/>
    <w:rsid w:val="00DC5033"/>
    <w:rsid w:val="00DC5311"/>
    <w:rsid w:val="00DC6123"/>
    <w:rsid w:val="00DD4C07"/>
    <w:rsid w:val="00DD5C75"/>
    <w:rsid w:val="00DE1B8C"/>
    <w:rsid w:val="00DF06AD"/>
    <w:rsid w:val="00DF4879"/>
    <w:rsid w:val="00E008DB"/>
    <w:rsid w:val="00E113B4"/>
    <w:rsid w:val="00E2031E"/>
    <w:rsid w:val="00E2153F"/>
    <w:rsid w:val="00E2525F"/>
    <w:rsid w:val="00E27613"/>
    <w:rsid w:val="00E35762"/>
    <w:rsid w:val="00E520AB"/>
    <w:rsid w:val="00E633C6"/>
    <w:rsid w:val="00E7402A"/>
    <w:rsid w:val="00E75EB0"/>
    <w:rsid w:val="00E838E0"/>
    <w:rsid w:val="00E85167"/>
    <w:rsid w:val="00E8566C"/>
    <w:rsid w:val="00E85A3D"/>
    <w:rsid w:val="00E93B9A"/>
    <w:rsid w:val="00E948A9"/>
    <w:rsid w:val="00E97D7F"/>
    <w:rsid w:val="00EA51E4"/>
    <w:rsid w:val="00EB1D8A"/>
    <w:rsid w:val="00EC74CA"/>
    <w:rsid w:val="00EC7B27"/>
    <w:rsid w:val="00ED73CF"/>
    <w:rsid w:val="00EE306F"/>
    <w:rsid w:val="00EE342F"/>
    <w:rsid w:val="00EF6FDA"/>
    <w:rsid w:val="00EF7688"/>
    <w:rsid w:val="00F44019"/>
    <w:rsid w:val="00F4404C"/>
    <w:rsid w:val="00F576D5"/>
    <w:rsid w:val="00F6768F"/>
    <w:rsid w:val="00F729D2"/>
    <w:rsid w:val="00F7375E"/>
    <w:rsid w:val="00F73EB8"/>
    <w:rsid w:val="00F73F81"/>
    <w:rsid w:val="00F90702"/>
    <w:rsid w:val="00FB72B3"/>
    <w:rsid w:val="00FC7829"/>
    <w:rsid w:val="00FC7DD6"/>
    <w:rsid w:val="00FD1436"/>
    <w:rsid w:val="00FD1E5A"/>
    <w:rsid w:val="00FD236A"/>
    <w:rsid w:val="00FD2EEB"/>
    <w:rsid w:val="00FD3C43"/>
    <w:rsid w:val="00FF7E0D"/>
    <w:rsid w:val="01B70B0B"/>
    <w:rsid w:val="01E9EA38"/>
    <w:rsid w:val="03613321"/>
    <w:rsid w:val="0551D6D3"/>
    <w:rsid w:val="056F4E8E"/>
    <w:rsid w:val="060173A1"/>
    <w:rsid w:val="0687FF9D"/>
    <w:rsid w:val="0691C950"/>
    <w:rsid w:val="06FFD25C"/>
    <w:rsid w:val="0710181D"/>
    <w:rsid w:val="07FCF8AF"/>
    <w:rsid w:val="08D19548"/>
    <w:rsid w:val="08E7D1FD"/>
    <w:rsid w:val="0961F216"/>
    <w:rsid w:val="09FB8056"/>
    <w:rsid w:val="0AEDDAB7"/>
    <w:rsid w:val="0AF2BC57"/>
    <w:rsid w:val="0B349971"/>
    <w:rsid w:val="0C1173DC"/>
    <w:rsid w:val="0C37C985"/>
    <w:rsid w:val="0CA8316B"/>
    <w:rsid w:val="0CD0E05F"/>
    <w:rsid w:val="0D7AF653"/>
    <w:rsid w:val="0D919BAC"/>
    <w:rsid w:val="0DEC0B78"/>
    <w:rsid w:val="0DF19BD4"/>
    <w:rsid w:val="0F762FE7"/>
    <w:rsid w:val="10375124"/>
    <w:rsid w:val="106EE6B9"/>
    <w:rsid w:val="108A8214"/>
    <w:rsid w:val="122A2419"/>
    <w:rsid w:val="14980954"/>
    <w:rsid w:val="14A26951"/>
    <w:rsid w:val="15163CD4"/>
    <w:rsid w:val="1779D6CB"/>
    <w:rsid w:val="17ED1C2A"/>
    <w:rsid w:val="17FC925B"/>
    <w:rsid w:val="183EE6D4"/>
    <w:rsid w:val="1949E0BC"/>
    <w:rsid w:val="1A6B7293"/>
    <w:rsid w:val="1AA4DB3D"/>
    <w:rsid w:val="1B2EC15D"/>
    <w:rsid w:val="1B77F7F2"/>
    <w:rsid w:val="1BA04D3C"/>
    <w:rsid w:val="1BF09859"/>
    <w:rsid w:val="1C2675E2"/>
    <w:rsid w:val="1C69673A"/>
    <w:rsid w:val="1CDC1417"/>
    <w:rsid w:val="1D43E0C9"/>
    <w:rsid w:val="1D6E6E30"/>
    <w:rsid w:val="1D9A83A5"/>
    <w:rsid w:val="1E6078A2"/>
    <w:rsid w:val="1E748516"/>
    <w:rsid w:val="1F236D90"/>
    <w:rsid w:val="229C3575"/>
    <w:rsid w:val="23E453FF"/>
    <w:rsid w:val="24498D3A"/>
    <w:rsid w:val="247E6D15"/>
    <w:rsid w:val="249BE3E5"/>
    <w:rsid w:val="249DB745"/>
    <w:rsid w:val="24AA9BC2"/>
    <w:rsid w:val="24B8D132"/>
    <w:rsid w:val="25522DAA"/>
    <w:rsid w:val="255E2EEA"/>
    <w:rsid w:val="25849D33"/>
    <w:rsid w:val="25BBAC6E"/>
    <w:rsid w:val="262C3B2F"/>
    <w:rsid w:val="26CA8963"/>
    <w:rsid w:val="2719B3D9"/>
    <w:rsid w:val="2729F88E"/>
    <w:rsid w:val="27FC9914"/>
    <w:rsid w:val="2986067B"/>
    <w:rsid w:val="2E9EF4B4"/>
    <w:rsid w:val="2EA339B2"/>
    <w:rsid w:val="2EC42C5C"/>
    <w:rsid w:val="2F5A6735"/>
    <w:rsid w:val="30250084"/>
    <w:rsid w:val="30799295"/>
    <w:rsid w:val="31226F38"/>
    <w:rsid w:val="31AAE9C8"/>
    <w:rsid w:val="31CAA86A"/>
    <w:rsid w:val="321FBED2"/>
    <w:rsid w:val="32892AC5"/>
    <w:rsid w:val="32DB20D0"/>
    <w:rsid w:val="32E8C7D1"/>
    <w:rsid w:val="33792D3F"/>
    <w:rsid w:val="339E8012"/>
    <w:rsid w:val="33C5A1B0"/>
    <w:rsid w:val="33CEB31D"/>
    <w:rsid w:val="33F9C507"/>
    <w:rsid w:val="35A7F2B0"/>
    <w:rsid w:val="35B29C73"/>
    <w:rsid w:val="3625EFD8"/>
    <w:rsid w:val="365D3E7D"/>
    <w:rsid w:val="374419EF"/>
    <w:rsid w:val="37D5F9FF"/>
    <w:rsid w:val="392CEFF5"/>
    <w:rsid w:val="39DFDD91"/>
    <w:rsid w:val="39F88535"/>
    <w:rsid w:val="3BBB50A6"/>
    <w:rsid w:val="3BCF2A60"/>
    <w:rsid w:val="3C342B4D"/>
    <w:rsid w:val="3C4343B8"/>
    <w:rsid w:val="3E63A12E"/>
    <w:rsid w:val="3EB48748"/>
    <w:rsid w:val="3EBD3400"/>
    <w:rsid w:val="3F2C9C6A"/>
    <w:rsid w:val="3FF681BC"/>
    <w:rsid w:val="40E958E7"/>
    <w:rsid w:val="4109BFAF"/>
    <w:rsid w:val="418DD52E"/>
    <w:rsid w:val="41ED481B"/>
    <w:rsid w:val="4406C4E1"/>
    <w:rsid w:val="441C34F6"/>
    <w:rsid w:val="4433A164"/>
    <w:rsid w:val="444E6AD5"/>
    <w:rsid w:val="45B6E63B"/>
    <w:rsid w:val="463EBB6A"/>
    <w:rsid w:val="4676FEC1"/>
    <w:rsid w:val="47F5C675"/>
    <w:rsid w:val="485B2414"/>
    <w:rsid w:val="48A80727"/>
    <w:rsid w:val="4920FE16"/>
    <w:rsid w:val="4A2F38F5"/>
    <w:rsid w:val="4B8EBAF0"/>
    <w:rsid w:val="4CCA1357"/>
    <w:rsid w:val="4CCE6BE5"/>
    <w:rsid w:val="4DBADFD7"/>
    <w:rsid w:val="4E0122B7"/>
    <w:rsid w:val="4E0C212A"/>
    <w:rsid w:val="4F24DC72"/>
    <w:rsid w:val="4F58EA8B"/>
    <w:rsid w:val="506FBC3D"/>
    <w:rsid w:val="5086345A"/>
    <w:rsid w:val="51DBDDA2"/>
    <w:rsid w:val="5248A37A"/>
    <w:rsid w:val="52D590D3"/>
    <w:rsid w:val="5467B3FC"/>
    <w:rsid w:val="54C2D06C"/>
    <w:rsid w:val="55F7ED79"/>
    <w:rsid w:val="562E1501"/>
    <w:rsid w:val="56A70C6B"/>
    <w:rsid w:val="56B712BD"/>
    <w:rsid w:val="572C5AC3"/>
    <w:rsid w:val="57CF4B5F"/>
    <w:rsid w:val="59466F57"/>
    <w:rsid w:val="5A5026A6"/>
    <w:rsid w:val="5B04CA1D"/>
    <w:rsid w:val="5CFEC573"/>
    <w:rsid w:val="5D2E65C5"/>
    <w:rsid w:val="5D6E0AB4"/>
    <w:rsid w:val="5EDB1373"/>
    <w:rsid w:val="5EFFF28D"/>
    <w:rsid w:val="5FA7B7C6"/>
    <w:rsid w:val="6007E473"/>
    <w:rsid w:val="60C4FDAB"/>
    <w:rsid w:val="610FB57B"/>
    <w:rsid w:val="615B16B8"/>
    <w:rsid w:val="619D6B31"/>
    <w:rsid w:val="61E92767"/>
    <w:rsid w:val="6363D340"/>
    <w:rsid w:val="6433DE02"/>
    <w:rsid w:val="647033B6"/>
    <w:rsid w:val="64A0DA7B"/>
    <w:rsid w:val="651CDFF1"/>
    <w:rsid w:val="6542AF23"/>
    <w:rsid w:val="654F61E2"/>
    <w:rsid w:val="6553B0F1"/>
    <w:rsid w:val="65BA0F98"/>
    <w:rsid w:val="65C107A8"/>
    <w:rsid w:val="66E295C4"/>
    <w:rsid w:val="6798A07C"/>
    <w:rsid w:val="67C88E11"/>
    <w:rsid w:val="68A3E244"/>
    <w:rsid w:val="68C6575F"/>
    <w:rsid w:val="6970E94E"/>
    <w:rsid w:val="69D4E1F4"/>
    <w:rsid w:val="69E98A01"/>
    <w:rsid w:val="6ABF0D5F"/>
    <w:rsid w:val="6B70D529"/>
    <w:rsid w:val="6B9EA6E1"/>
    <w:rsid w:val="6BCF4EC6"/>
    <w:rsid w:val="6BF7627D"/>
    <w:rsid w:val="6D6DAC2C"/>
    <w:rsid w:val="6E417B2E"/>
    <w:rsid w:val="6E503156"/>
    <w:rsid w:val="6EA4DF56"/>
    <w:rsid w:val="6F54B55C"/>
    <w:rsid w:val="6FBC6789"/>
    <w:rsid w:val="6FF50808"/>
    <w:rsid w:val="70222094"/>
    <w:rsid w:val="709CF8CA"/>
    <w:rsid w:val="72327627"/>
    <w:rsid w:val="732E790F"/>
    <w:rsid w:val="744A2117"/>
    <w:rsid w:val="745C79F8"/>
    <w:rsid w:val="746D7E88"/>
    <w:rsid w:val="76EABEAF"/>
    <w:rsid w:val="780089E8"/>
    <w:rsid w:val="78329A3F"/>
    <w:rsid w:val="78C67FDB"/>
    <w:rsid w:val="78F50FED"/>
    <w:rsid w:val="797258D0"/>
    <w:rsid w:val="7A5599BF"/>
    <w:rsid w:val="7B14DCEB"/>
    <w:rsid w:val="7B480502"/>
    <w:rsid w:val="7C2461FD"/>
    <w:rsid w:val="7C87AD31"/>
    <w:rsid w:val="7D362B5D"/>
    <w:rsid w:val="7D6DD1C3"/>
    <w:rsid w:val="7EFD27B7"/>
    <w:rsid w:val="7FA68CE7"/>
    <w:rsid w:val="7FBDA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CEEA7"/>
  <w15:chartTrackingRefBased/>
  <w15:docId w15:val="{9FD41934-1260-45EE-9BEC-1AEAADAB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E5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30A1"/>
    <w:rPr>
      <w:color w:val="0000FF"/>
      <w:u w:val="single"/>
    </w:rPr>
  </w:style>
  <w:style w:type="paragraph" w:styleId="Header">
    <w:name w:val="header"/>
    <w:basedOn w:val="Normal"/>
    <w:link w:val="HeaderChar"/>
    <w:rsid w:val="00971E88"/>
    <w:pPr>
      <w:tabs>
        <w:tab w:val="center" w:pos="4680"/>
        <w:tab w:val="right" w:pos="9360"/>
      </w:tabs>
    </w:pPr>
  </w:style>
  <w:style w:type="character" w:customStyle="1" w:styleId="HeaderChar">
    <w:name w:val="Header Char"/>
    <w:link w:val="Header"/>
    <w:rsid w:val="00971E88"/>
    <w:rPr>
      <w:sz w:val="24"/>
    </w:rPr>
  </w:style>
  <w:style w:type="paragraph" w:styleId="Footer">
    <w:name w:val="footer"/>
    <w:basedOn w:val="Normal"/>
    <w:link w:val="FooterChar"/>
    <w:uiPriority w:val="99"/>
    <w:rsid w:val="00971E88"/>
    <w:pPr>
      <w:tabs>
        <w:tab w:val="center" w:pos="4680"/>
        <w:tab w:val="right" w:pos="9360"/>
      </w:tabs>
    </w:pPr>
  </w:style>
  <w:style w:type="character" w:customStyle="1" w:styleId="FooterChar">
    <w:name w:val="Footer Char"/>
    <w:link w:val="Footer"/>
    <w:uiPriority w:val="99"/>
    <w:rsid w:val="00971E88"/>
    <w:rPr>
      <w:sz w:val="24"/>
    </w:rPr>
  </w:style>
  <w:style w:type="paragraph" w:styleId="BalloonText">
    <w:name w:val="Balloon Text"/>
    <w:basedOn w:val="Normal"/>
    <w:link w:val="BalloonTextChar"/>
    <w:rsid w:val="00675907"/>
    <w:rPr>
      <w:rFonts w:ascii="Tahoma" w:hAnsi="Tahoma" w:cs="Tahoma"/>
      <w:sz w:val="16"/>
      <w:szCs w:val="16"/>
    </w:rPr>
  </w:style>
  <w:style w:type="character" w:customStyle="1" w:styleId="BalloonTextChar">
    <w:name w:val="Balloon Text Char"/>
    <w:link w:val="BalloonText"/>
    <w:rsid w:val="00675907"/>
    <w:rPr>
      <w:rFonts w:ascii="Tahoma" w:hAnsi="Tahoma" w:cs="Tahoma"/>
      <w:sz w:val="16"/>
      <w:szCs w:val="16"/>
    </w:rPr>
  </w:style>
  <w:style w:type="paragraph" w:styleId="Revision">
    <w:name w:val="Revision"/>
    <w:hidden/>
    <w:uiPriority w:val="99"/>
    <w:semiHidden/>
    <w:rsid w:val="00550315"/>
    <w:rPr>
      <w:sz w:val="24"/>
      <w:lang w:eastAsia="en-US"/>
    </w:rPr>
  </w:style>
  <w:style w:type="character" w:styleId="CommentReference">
    <w:name w:val="annotation reference"/>
    <w:rsid w:val="00496921"/>
    <w:rPr>
      <w:sz w:val="16"/>
      <w:szCs w:val="16"/>
    </w:rPr>
  </w:style>
  <w:style w:type="paragraph" w:styleId="CommentText">
    <w:name w:val="annotation text"/>
    <w:basedOn w:val="Normal"/>
    <w:link w:val="CommentTextChar"/>
    <w:rsid w:val="00496921"/>
    <w:rPr>
      <w:sz w:val="20"/>
    </w:rPr>
  </w:style>
  <w:style w:type="character" w:customStyle="1" w:styleId="CommentTextChar">
    <w:name w:val="Comment Text Char"/>
    <w:basedOn w:val="DefaultParagraphFont"/>
    <w:link w:val="CommentText"/>
    <w:rsid w:val="00496921"/>
  </w:style>
  <w:style w:type="paragraph" w:styleId="CommentSubject">
    <w:name w:val="annotation subject"/>
    <w:basedOn w:val="CommentText"/>
    <w:next w:val="CommentText"/>
    <w:link w:val="CommentSubjectChar"/>
    <w:rsid w:val="00496921"/>
    <w:rPr>
      <w:b/>
      <w:bCs/>
    </w:rPr>
  </w:style>
  <w:style w:type="character" w:customStyle="1" w:styleId="CommentSubjectChar">
    <w:name w:val="Comment Subject Char"/>
    <w:link w:val="CommentSubject"/>
    <w:rsid w:val="00496921"/>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852E20"/>
    <w:rPr>
      <w:color w:val="605E5C"/>
      <w:shd w:val="clear" w:color="auto" w:fill="E1DFDD"/>
    </w:rPr>
  </w:style>
  <w:style w:type="character" w:styleId="Mention">
    <w:name w:val="Mention"/>
    <w:basedOn w:val="DefaultParagraphFont"/>
    <w:uiPriority w:val="99"/>
    <w:unhideWhenUsed/>
    <w:rsid w:val="00852E20"/>
    <w:rPr>
      <w:color w:val="2B579A"/>
      <w:shd w:val="clear" w:color="auto" w:fill="E1DFDD"/>
    </w:rPr>
  </w:style>
  <w:style w:type="paragraph" w:customStyle="1" w:styleId="paragraph">
    <w:name w:val="paragraph"/>
    <w:basedOn w:val="Normal"/>
    <w:rsid w:val="00A1187D"/>
    <w:pPr>
      <w:spacing w:before="100" w:beforeAutospacing="1" w:after="100" w:afterAutospacing="1"/>
    </w:pPr>
    <w:rPr>
      <w:szCs w:val="24"/>
      <w:lang w:eastAsia="zh-CN"/>
    </w:rPr>
  </w:style>
  <w:style w:type="character" w:customStyle="1" w:styleId="normaltextrun">
    <w:name w:val="normaltextrun"/>
    <w:basedOn w:val="DefaultParagraphFont"/>
    <w:rsid w:val="00A1187D"/>
  </w:style>
  <w:style w:type="character" w:customStyle="1" w:styleId="eop">
    <w:name w:val="eop"/>
    <w:basedOn w:val="DefaultParagraphFont"/>
    <w:rsid w:val="00A1187D"/>
  </w:style>
  <w:style w:type="character" w:styleId="FollowedHyperlink">
    <w:name w:val="FollowedHyperlink"/>
    <w:basedOn w:val="DefaultParagraphFont"/>
    <w:rsid w:val="00B05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834">
      <w:bodyDiv w:val="1"/>
      <w:marLeft w:val="0"/>
      <w:marRight w:val="0"/>
      <w:marTop w:val="0"/>
      <w:marBottom w:val="0"/>
      <w:divBdr>
        <w:top w:val="none" w:sz="0" w:space="0" w:color="auto"/>
        <w:left w:val="none" w:sz="0" w:space="0" w:color="auto"/>
        <w:bottom w:val="none" w:sz="0" w:space="0" w:color="auto"/>
        <w:right w:val="none" w:sz="0" w:space="0" w:color="auto"/>
      </w:divBdr>
      <w:divsChild>
        <w:div w:id="159078063">
          <w:marLeft w:val="0"/>
          <w:marRight w:val="0"/>
          <w:marTop w:val="0"/>
          <w:marBottom w:val="0"/>
          <w:divBdr>
            <w:top w:val="none" w:sz="0" w:space="0" w:color="auto"/>
            <w:left w:val="none" w:sz="0" w:space="0" w:color="auto"/>
            <w:bottom w:val="none" w:sz="0" w:space="0" w:color="auto"/>
            <w:right w:val="none" w:sz="0" w:space="0" w:color="auto"/>
          </w:divBdr>
        </w:div>
        <w:div w:id="1289510040">
          <w:marLeft w:val="0"/>
          <w:marRight w:val="0"/>
          <w:marTop w:val="0"/>
          <w:marBottom w:val="0"/>
          <w:divBdr>
            <w:top w:val="none" w:sz="0" w:space="0" w:color="auto"/>
            <w:left w:val="none" w:sz="0" w:space="0" w:color="auto"/>
            <w:bottom w:val="none" w:sz="0" w:space="0" w:color="auto"/>
            <w:right w:val="none" w:sz="0" w:space="0" w:color="auto"/>
          </w:divBdr>
          <w:divsChild>
            <w:div w:id="311561938">
              <w:marLeft w:val="0"/>
              <w:marRight w:val="0"/>
              <w:marTop w:val="0"/>
              <w:marBottom w:val="0"/>
              <w:divBdr>
                <w:top w:val="none" w:sz="0" w:space="0" w:color="auto"/>
                <w:left w:val="none" w:sz="0" w:space="0" w:color="auto"/>
                <w:bottom w:val="none" w:sz="0" w:space="0" w:color="auto"/>
                <w:right w:val="none" w:sz="0" w:space="0" w:color="auto"/>
              </w:divBdr>
            </w:div>
            <w:div w:id="406805799">
              <w:marLeft w:val="0"/>
              <w:marRight w:val="0"/>
              <w:marTop w:val="0"/>
              <w:marBottom w:val="0"/>
              <w:divBdr>
                <w:top w:val="none" w:sz="0" w:space="0" w:color="auto"/>
                <w:left w:val="none" w:sz="0" w:space="0" w:color="auto"/>
                <w:bottom w:val="none" w:sz="0" w:space="0" w:color="auto"/>
                <w:right w:val="none" w:sz="0" w:space="0" w:color="auto"/>
              </w:divBdr>
            </w:div>
            <w:div w:id="1642344902">
              <w:marLeft w:val="0"/>
              <w:marRight w:val="0"/>
              <w:marTop w:val="0"/>
              <w:marBottom w:val="0"/>
              <w:divBdr>
                <w:top w:val="none" w:sz="0" w:space="0" w:color="auto"/>
                <w:left w:val="none" w:sz="0" w:space="0" w:color="auto"/>
                <w:bottom w:val="none" w:sz="0" w:space="0" w:color="auto"/>
                <w:right w:val="none" w:sz="0" w:space="0" w:color="auto"/>
              </w:divBdr>
            </w:div>
          </w:divsChild>
        </w:div>
        <w:div w:id="1501896155">
          <w:marLeft w:val="0"/>
          <w:marRight w:val="0"/>
          <w:marTop w:val="0"/>
          <w:marBottom w:val="0"/>
          <w:divBdr>
            <w:top w:val="none" w:sz="0" w:space="0" w:color="auto"/>
            <w:left w:val="none" w:sz="0" w:space="0" w:color="auto"/>
            <w:bottom w:val="none" w:sz="0" w:space="0" w:color="auto"/>
            <w:right w:val="none" w:sz="0" w:space="0" w:color="auto"/>
          </w:divBdr>
          <w:divsChild>
            <w:div w:id="74598180">
              <w:marLeft w:val="0"/>
              <w:marRight w:val="0"/>
              <w:marTop w:val="0"/>
              <w:marBottom w:val="0"/>
              <w:divBdr>
                <w:top w:val="none" w:sz="0" w:space="0" w:color="auto"/>
                <w:left w:val="none" w:sz="0" w:space="0" w:color="auto"/>
                <w:bottom w:val="none" w:sz="0" w:space="0" w:color="auto"/>
                <w:right w:val="none" w:sz="0" w:space="0" w:color="auto"/>
              </w:divBdr>
            </w:div>
            <w:div w:id="635530154">
              <w:marLeft w:val="0"/>
              <w:marRight w:val="0"/>
              <w:marTop w:val="0"/>
              <w:marBottom w:val="0"/>
              <w:divBdr>
                <w:top w:val="none" w:sz="0" w:space="0" w:color="auto"/>
                <w:left w:val="none" w:sz="0" w:space="0" w:color="auto"/>
                <w:bottom w:val="none" w:sz="0" w:space="0" w:color="auto"/>
                <w:right w:val="none" w:sz="0" w:space="0" w:color="auto"/>
              </w:divBdr>
            </w:div>
            <w:div w:id="838809864">
              <w:marLeft w:val="0"/>
              <w:marRight w:val="0"/>
              <w:marTop w:val="0"/>
              <w:marBottom w:val="0"/>
              <w:divBdr>
                <w:top w:val="none" w:sz="0" w:space="0" w:color="auto"/>
                <w:left w:val="none" w:sz="0" w:space="0" w:color="auto"/>
                <w:bottom w:val="none" w:sz="0" w:space="0" w:color="auto"/>
                <w:right w:val="none" w:sz="0" w:space="0" w:color="auto"/>
              </w:divBdr>
            </w:div>
            <w:div w:id="938367641">
              <w:marLeft w:val="0"/>
              <w:marRight w:val="0"/>
              <w:marTop w:val="0"/>
              <w:marBottom w:val="0"/>
              <w:divBdr>
                <w:top w:val="none" w:sz="0" w:space="0" w:color="auto"/>
                <w:left w:val="none" w:sz="0" w:space="0" w:color="auto"/>
                <w:bottom w:val="none" w:sz="0" w:space="0" w:color="auto"/>
                <w:right w:val="none" w:sz="0" w:space="0" w:color="auto"/>
              </w:divBdr>
            </w:div>
            <w:div w:id="1042941241">
              <w:marLeft w:val="0"/>
              <w:marRight w:val="0"/>
              <w:marTop w:val="0"/>
              <w:marBottom w:val="0"/>
              <w:divBdr>
                <w:top w:val="none" w:sz="0" w:space="0" w:color="auto"/>
                <w:left w:val="none" w:sz="0" w:space="0" w:color="auto"/>
                <w:bottom w:val="none" w:sz="0" w:space="0" w:color="auto"/>
                <w:right w:val="none" w:sz="0" w:space="0" w:color="auto"/>
              </w:divBdr>
            </w:div>
          </w:divsChild>
        </w:div>
        <w:div w:id="2035961938">
          <w:marLeft w:val="0"/>
          <w:marRight w:val="0"/>
          <w:marTop w:val="0"/>
          <w:marBottom w:val="0"/>
          <w:divBdr>
            <w:top w:val="none" w:sz="0" w:space="0" w:color="auto"/>
            <w:left w:val="none" w:sz="0" w:space="0" w:color="auto"/>
            <w:bottom w:val="none" w:sz="0" w:space="0" w:color="auto"/>
            <w:right w:val="none" w:sz="0" w:space="0" w:color="auto"/>
          </w:divBdr>
          <w:divsChild>
            <w:div w:id="317349886">
              <w:marLeft w:val="0"/>
              <w:marRight w:val="0"/>
              <w:marTop w:val="0"/>
              <w:marBottom w:val="0"/>
              <w:divBdr>
                <w:top w:val="none" w:sz="0" w:space="0" w:color="auto"/>
                <w:left w:val="none" w:sz="0" w:space="0" w:color="auto"/>
                <w:bottom w:val="none" w:sz="0" w:space="0" w:color="auto"/>
                <w:right w:val="none" w:sz="0" w:space="0" w:color="auto"/>
              </w:divBdr>
            </w:div>
            <w:div w:id="336734902">
              <w:marLeft w:val="0"/>
              <w:marRight w:val="0"/>
              <w:marTop w:val="0"/>
              <w:marBottom w:val="0"/>
              <w:divBdr>
                <w:top w:val="none" w:sz="0" w:space="0" w:color="auto"/>
                <w:left w:val="none" w:sz="0" w:space="0" w:color="auto"/>
                <w:bottom w:val="none" w:sz="0" w:space="0" w:color="auto"/>
                <w:right w:val="none" w:sz="0" w:space="0" w:color="auto"/>
              </w:divBdr>
            </w:div>
            <w:div w:id="339740731">
              <w:marLeft w:val="0"/>
              <w:marRight w:val="0"/>
              <w:marTop w:val="0"/>
              <w:marBottom w:val="0"/>
              <w:divBdr>
                <w:top w:val="none" w:sz="0" w:space="0" w:color="auto"/>
                <w:left w:val="none" w:sz="0" w:space="0" w:color="auto"/>
                <w:bottom w:val="none" w:sz="0" w:space="0" w:color="auto"/>
                <w:right w:val="none" w:sz="0" w:space="0" w:color="auto"/>
              </w:divBdr>
            </w:div>
            <w:div w:id="997729726">
              <w:marLeft w:val="0"/>
              <w:marRight w:val="0"/>
              <w:marTop w:val="0"/>
              <w:marBottom w:val="0"/>
              <w:divBdr>
                <w:top w:val="none" w:sz="0" w:space="0" w:color="auto"/>
                <w:left w:val="none" w:sz="0" w:space="0" w:color="auto"/>
                <w:bottom w:val="none" w:sz="0" w:space="0" w:color="auto"/>
                <w:right w:val="none" w:sz="0" w:space="0" w:color="auto"/>
              </w:divBdr>
            </w:div>
            <w:div w:id="12629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3417">
      <w:bodyDiv w:val="1"/>
      <w:marLeft w:val="0"/>
      <w:marRight w:val="0"/>
      <w:marTop w:val="0"/>
      <w:marBottom w:val="0"/>
      <w:divBdr>
        <w:top w:val="none" w:sz="0" w:space="0" w:color="auto"/>
        <w:left w:val="none" w:sz="0" w:space="0" w:color="auto"/>
        <w:bottom w:val="none" w:sz="0" w:space="0" w:color="auto"/>
        <w:right w:val="none" w:sz="0" w:space="0" w:color="auto"/>
      </w:divBdr>
    </w:div>
    <w:div w:id="1582064288">
      <w:bodyDiv w:val="1"/>
      <w:marLeft w:val="0"/>
      <w:marRight w:val="0"/>
      <w:marTop w:val="0"/>
      <w:marBottom w:val="0"/>
      <w:divBdr>
        <w:top w:val="none" w:sz="0" w:space="0" w:color="auto"/>
        <w:left w:val="none" w:sz="0" w:space="0" w:color="auto"/>
        <w:bottom w:val="none" w:sz="0" w:space="0" w:color="auto"/>
        <w:right w:val="none" w:sz="0" w:space="0" w:color="auto"/>
      </w:divBdr>
    </w:div>
    <w:div w:id="2050105383">
      <w:bodyDiv w:val="1"/>
      <w:marLeft w:val="0"/>
      <w:marRight w:val="0"/>
      <w:marTop w:val="0"/>
      <w:marBottom w:val="0"/>
      <w:divBdr>
        <w:top w:val="none" w:sz="0" w:space="0" w:color="auto"/>
        <w:left w:val="none" w:sz="0" w:space="0" w:color="auto"/>
        <w:bottom w:val="none" w:sz="0" w:space="0" w:color="auto"/>
        <w:right w:val="none" w:sz="0" w:space="0" w:color="auto"/>
      </w:divBdr>
      <w:divsChild>
        <w:div w:id="87695736">
          <w:marLeft w:val="0"/>
          <w:marRight w:val="0"/>
          <w:marTop w:val="0"/>
          <w:marBottom w:val="0"/>
          <w:divBdr>
            <w:top w:val="none" w:sz="0" w:space="0" w:color="auto"/>
            <w:left w:val="none" w:sz="0" w:space="0" w:color="auto"/>
            <w:bottom w:val="none" w:sz="0" w:space="0" w:color="auto"/>
            <w:right w:val="none" w:sz="0" w:space="0" w:color="auto"/>
          </w:divBdr>
        </w:div>
        <w:div w:id="196746488">
          <w:marLeft w:val="0"/>
          <w:marRight w:val="0"/>
          <w:marTop w:val="0"/>
          <w:marBottom w:val="0"/>
          <w:divBdr>
            <w:top w:val="none" w:sz="0" w:space="0" w:color="auto"/>
            <w:left w:val="none" w:sz="0" w:space="0" w:color="auto"/>
            <w:bottom w:val="none" w:sz="0" w:space="0" w:color="auto"/>
            <w:right w:val="none" w:sz="0" w:space="0" w:color="auto"/>
          </w:divBdr>
        </w:div>
        <w:div w:id="233978440">
          <w:marLeft w:val="0"/>
          <w:marRight w:val="0"/>
          <w:marTop w:val="0"/>
          <w:marBottom w:val="0"/>
          <w:divBdr>
            <w:top w:val="none" w:sz="0" w:space="0" w:color="auto"/>
            <w:left w:val="none" w:sz="0" w:space="0" w:color="auto"/>
            <w:bottom w:val="none" w:sz="0" w:space="0" w:color="auto"/>
            <w:right w:val="none" w:sz="0" w:space="0" w:color="auto"/>
          </w:divBdr>
        </w:div>
        <w:div w:id="329678650">
          <w:marLeft w:val="0"/>
          <w:marRight w:val="0"/>
          <w:marTop w:val="0"/>
          <w:marBottom w:val="0"/>
          <w:divBdr>
            <w:top w:val="none" w:sz="0" w:space="0" w:color="auto"/>
            <w:left w:val="none" w:sz="0" w:space="0" w:color="auto"/>
            <w:bottom w:val="none" w:sz="0" w:space="0" w:color="auto"/>
            <w:right w:val="none" w:sz="0" w:space="0" w:color="auto"/>
          </w:divBdr>
        </w:div>
        <w:div w:id="735477229">
          <w:marLeft w:val="0"/>
          <w:marRight w:val="0"/>
          <w:marTop w:val="0"/>
          <w:marBottom w:val="0"/>
          <w:divBdr>
            <w:top w:val="none" w:sz="0" w:space="0" w:color="auto"/>
            <w:left w:val="none" w:sz="0" w:space="0" w:color="auto"/>
            <w:bottom w:val="none" w:sz="0" w:space="0" w:color="auto"/>
            <w:right w:val="none" w:sz="0" w:space="0" w:color="auto"/>
          </w:divBdr>
        </w:div>
        <w:div w:id="763572919">
          <w:marLeft w:val="0"/>
          <w:marRight w:val="0"/>
          <w:marTop w:val="0"/>
          <w:marBottom w:val="0"/>
          <w:divBdr>
            <w:top w:val="none" w:sz="0" w:space="0" w:color="auto"/>
            <w:left w:val="none" w:sz="0" w:space="0" w:color="auto"/>
            <w:bottom w:val="none" w:sz="0" w:space="0" w:color="auto"/>
            <w:right w:val="none" w:sz="0" w:space="0" w:color="auto"/>
          </w:divBdr>
        </w:div>
        <w:div w:id="853228498">
          <w:marLeft w:val="0"/>
          <w:marRight w:val="0"/>
          <w:marTop w:val="0"/>
          <w:marBottom w:val="0"/>
          <w:divBdr>
            <w:top w:val="none" w:sz="0" w:space="0" w:color="auto"/>
            <w:left w:val="none" w:sz="0" w:space="0" w:color="auto"/>
            <w:bottom w:val="none" w:sz="0" w:space="0" w:color="auto"/>
            <w:right w:val="none" w:sz="0" w:space="0" w:color="auto"/>
          </w:divBdr>
        </w:div>
        <w:div w:id="1502625833">
          <w:marLeft w:val="0"/>
          <w:marRight w:val="0"/>
          <w:marTop w:val="0"/>
          <w:marBottom w:val="0"/>
          <w:divBdr>
            <w:top w:val="none" w:sz="0" w:space="0" w:color="auto"/>
            <w:left w:val="none" w:sz="0" w:space="0" w:color="auto"/>
            <w:bottom w:val="none" w:sz="0" w:space="0" w:color="auto"/>
            <w:right w:val="none" w:sz="0" w:space="0" w:color="auto"/>
          </w:divBdr>
        </w:div>
        <w:div w:id="1747264734">
          <w:marLeft w:val="0"/>
          <w:marRight w:val="0"/>
          <w:marTop w:val="0"/>
          <w:marBottom w:val="0"/>
          <w:divBdr>
            <w:top w:val="none" w:sz="0" w:space="0" w:color="auto"/>
            <w:left w:val="none" w:sz="0" w:space="0" w:color="auto"/>
            <w:bottom w:val="none" w:sz="0" w:space="0" w:color="auto"/>
            <w:right w:val="none" w:sz="0" w:space="0" w:color="auto"/>
          </w:divBdr>
        </w:div>
        <w:div w:id="1847133097">
          <w:marLeft w:val="0"/>
          <w:marRight w:val="0"/>
          <w:marTop w:val="0"/>
          <w:marBottom w:val="0"/>
          <w:divBdr>
            <w:top w:val="none" w:sz="0" w:space="0" w:color="auto"/>
            <w:left w:val="none" w:sz="0" w:space="0" w:color="auto"/>
            <w:bottom w:val="none" w:sz="0" w:space="0" w:color="auto"/>
            <w:right w:val="none" w:sz="0" w:space="0" w:color="auto"/>
          </w:divBdr>
        </w:div>
        <w:div w:id="2119906691">
          <w:marLeft w:val="0"/>
          <w:marRight w:val="0"/>
          <w:marTop w:val="0"/>
          <w:marBottom w:val="0"/>
          <w:divBdr>
            <w:top w:val="none" w:sz="0" w:space="0" w:color="auto"/>
            <w:left w:val="none" w:sz="0" w:space="0" w:color="auto"/>
            <w:bottom w:val="none" w:sz="0" w:space="0" w:color="auto"/>
            <w:right w:val="none" w:sz="0" w:space="0" w:color="auto"/>
          </w:divBdr>
        </w:div>
        <w:div w:id="212356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klahoma.gov/omes/divisions/central-purchasing/suppliers-and-payees/supplier-portal.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q.ok.gov/land-protection-division/waste-management/solid-waste/funding-opportunities-for-community-based-environmental-protection-projec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a35c652-784e-4f00-a2ac-1048c4280bb8">
      <UserInfo>
        <DisplayName/>
        <AccountId xsi:nil="true"/>
        <AccountType/>
      </UserInfo>
    </SharedWithUsers>
    <TaxCatchAll xmlns="0a35c652-784e-4f00-a2ac-1048c4280bb8" xsi:nil="true"/>
    <lcf76f155ced4ddcb4097134ff3c332f xmlns="e5121de5-bb42-46d1-8fc1-e8c07162e2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B83E51D238414D89D44EC862BFB5C3" ma:contentTypeVersion="15" ma:contentTypeDescription="Create a new document." ma:contentTypeScope="" ma:versionID="e8a882f8f5baf404e909acf4a8ba2353">
  <xsd:schema xmlns:xsd="http://www.w3.org/2001/XMLSchema" xmlns:xs="http://www.w3.org/2001/XMLSchema" xmlns:p="http://schemas.microsoft.com/office/2006/metadata/properties" xmlns:ns2="e5121de5-bb42-46d1-8fc1-e8c07162e232" xmlns:ns3="0a35c652-784e-4f00-a2ac-1048c4280bb8" targetNamespace="http://schemas.microsoft.com/office/2006/metadata/properties" ma:root="true" ma:fieldsID="7bc503f2e3bcfe487f8b3bcb22a9aaa5" ns2:_="" ns3:_="">
    <xsd:import namespace="e5121de5-bb42-46d1-8fc1-e8c07162e232"/>
    <xsd:import namespace="0a35c652-784e-4f00-a2ac-1048c4280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21de5-bb42-46d1-8fc1-e8c07162e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35c652-784e-4f00-a2ac-1048c4280b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8b1841-5464-4508-b8b1-1cb81c39e4bf}" ma:internalName="TaxCatchAll" ma:showField="CatchAllData" ma:web="0a35c652-784e-4f00-a2ac-1048c4280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7E68E-3F45-441B-9792-98A4691741E2}">
  <ds:schemaRefs>
    <ds:schemaRef ds:uri="http://schemas.openxmlformats.org/officeDocument/2006/bibliography"/>
  </ds:schemaRefs>
</ds:datastoreItem>
</file>

<file path=customXml/itemProps2.xml><?xml version="1.0" encoding="utf-8"?>
<ds:datastoreItem xmlns:ds="http://schemas.openxmlformats.org/officeDocument/2006/customXml" ds:itemID="{F4B823F9-56BA-445F-864D-38022CECEC30}">
  <ds:schemaRefs>
    <ds:schemaRef ds:uri="http://schemas.microsoft.com/office/2006/metadata/properties"/>
    <ds:schemaRef ds:uri="http://schemas.microsoft.com/office/infopath/2007/PartnerControls"/>
    <ds:schemaRef ds:uri="0a35c652-784e-4f00-a2ac-1048c4280bb8"/>
    <ds:schemaRef ds:uri="e5121de5-bb42-46d1-8fc1-e8c07162e232"/>
  </ds:schemaRefs>
</ds:datastoreItem>
</file>

<file path=customXml/itemProps3.xml><?xml version="1.0" encoding="utf-8"?>
<ds:datastoreItem xmlns:ds="http://schemas.openxmlformats.org/officeDocument/2006/customXml" ds:itemID="{5B3F65FA-6462-46E2-80EC-27E542431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21de5-bb42-46d1-8fc1-e8c07162e232"/>
    <ds:schemaRef ds:uri="0a35c652-784e-4f00-a2ac-1048c428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97A99-4119-487E-A717-4BBAFDE14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1611</Words>
  <Characters>9184</Characters>
  <Application>Microsoft Office Word</Application>
  <DocSecurity>0</DocSecurity>
  <Lines>76</Lines>
  <Paragraphs>21</Paragraphs>
  <ScaleCrop>false</ScaleCrop>
  <Company>Department of Environmental Quality</Company>
  <LinksUpToDate>false</LinksUpToDate>
  <CharactersWithSpaces>10774</CharactersWithSpaces>
  <SharedDoc>false</SharedDoc>
  <HLinks>
    <vt:vector size="12" baseType="variant">
      <vt:variant>
        <vt:i4>5832786</vt:i4>
      </vt:variant>
      <vt:variant>
        <vt:i4>3</vt:i4>
      </vt:variant>
      <vt:variant>
        <vt:i4>0</vt:i4>
      </vt:variant>
      <vt:variant>
        <vt:i4>5</vt:i4>
      </vt:variant>
      <vt:variant>
        <vt:lpwstr>https://oklahoma.gov/omes/divisions/central-purchasing/suppliers-and-payees/supplier-portal.html</vt:lpwstr>
      </vt:variant>
      <vt:variant>
        <vt:lpwstr/>
      </vt:variant>
      <vt:variant>
        <vt:i4>1179740</vt:i4>
      </vt:variant>
      <vt:variant>
        <vt:i4>0</vt:i4>
      </vt:variant>
      <vt:variant>
        <vt:i4>0</vt:i4>
      </vt:variant>
      <vt:variant>
        <vt:i4>5</vt:i4>
      </vt:variant>
      <vt:variant>
        <vt:lpwstr>https://www.deq.ok.gov/land-protection-division/waste-management/solid-waste/funding-opportunities-for-community-based-environmental-protection-projects/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brauch</dc:creator>
  <cp:keywords/>
  <cp:lastModifiedBy>Amanda Scofield</cp:lastModifiedBy>
  <cp:revision>103</cp:revision>
  <cp:lastPrinted>2015-12-07T19:56:00Z</cp:lastPrinted>
  <dcterms:created xsi:type="dcterms:W3CDTF">2021-11-30T18:39:00Z</dcterms:created>
  <dcterms:modified xsi:type="dcterms:W3CDTF">2024-11-20T19:13:00Z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0x01010043B83E51D238414D89D44EC862BFB5C3</vt:lpwstr>
  </property>
  <property fmtid="{D5CDD505-2E9C-101B-9397-08002B2CF9AE}" pid="3" name="Order">
    <vt:r8>312700</vt:r8>
  </property>
  <property fmtid="{D5CDD505-2E9C-101B-9397-08002B2CF9AE}" pid="4" name="ComplianceAssetId">
    <vt:lpwstr/>
  </property>
  <property fmtid="{D5CDD505-2E9C-101B-9397-08002B2CF9AE}" pid="5" name="MediaServiceImageTags">
    <vt:lpwstr/>
  </property>
</Properties>
</file>